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0141" w:rsidRPr="00C05247" w:rsidRDefault="00E10141" w:rsidP="00E10141">
      <w:pPr>
        <w:pStyle w:val="6"/>
        <w:shd w:val="clear" w:color="auto" w:fill="auto"/>
        <w:spacing w:before="0" w:line="240" w:lineRule="auto"/>
        <w:ind w:left="80" w:right="20" w:firstLine="0"/>
        <w:jc w:val="center"/>
        <w:rPr>
          <w:sz w:val="28"/>
          <w:szCs w:val="28"/>
        </w:rPr>
      </w:pPr>
      <w:r w:rsidRPr="00C05247">
        <w:rPr>
          <w:sz w:val="28"/>
          <w:szCs w:val="28"/>
        </w:rPr>
        <w:t>3 ТАУ ЖЫНЫСТАРЫН ТАЛҚАНДАУ ӘДІСТЕРІ</w:t>
      </w:r>
    </w:p>
    <w:p w:rsidR="00E10141" w:rsidRPr="00C05247" w:rsidRDefault="00E10141" w:rsidP="00E10141">
      <w:pPr>
        <w:pStyle w:val="6"/>
        <w:shd w:val="clear" w:color="auto" w:fill="auto"/>
        <w:spacing w:before="0" w:line="240" w:lineRule="auto"/>
        <w:ind w:left="80" w:right="20" w:firstLine="0"/>
        <w:jc w:val="center"/>
        <w:rPr>
          <w:sz w:val="28"/>
          <w:szCs w:val="28"/>
        </w:rPr>
      </w:pPr>
    </w:p>
    <w:p w:rsidR="00E10141" w:rsidRPr="00E10141" w:rsidRDefault="00E10141" w:rsidP="00E10141">
      <w:pPr>
        <w:pStyle w:val="6"/>
        <w:shd w:val="clear" w:color="auto" w:fill="auto"/>
        <w:spacing w:before="0" w:line="240" w:lineRule="auto"/>
        <w:ind w:right="20" w:firstLine="709"/>
        <w:rPr>
          <w:sz w:val="28"/>
          <w:szCs w:val="28"/>
          <w:lang w:val="kk-KZ"/>
        </w:rPr>
      </w:pPr>
      <w:r w:rsidRPr="001F1786">
        <w:rPr>
          <w:rStyle w:val="4"/>
          <w:sz w:val="28"/>
          <w:szCs w:val="28"/>
        </w:rPr>
        <w:t xml:space="preserve">Ұңғы бұрғылауда қолданылып жүрген тау жыныстарын талқандау әдістерінің көпшілігі қатты массаның бір көлемін кішкентай көлемдерге бөлшектеуге негізделген. Ондай бөлшектеулер тау жыныстарының ішкі байланыс күштерінен асып түсетін шоғырланған кернеулердің </w:t>
      </w:r>
      <w:r>
        <w:rPr>
          <w:rStyle w:val="4"/>
          <w:sz w:val="28"/>
          <w:szCs w:val="28"/>
        </w:rPr>
        <w:t>әсерінен болады. Мұндай талқандаушы кернеулер жы</w:t>
      </w:r>
      <w:r w:rsidRPr="001F1786">
        <w:rPr>
          <w:rStyle w:val="4"/>
          <w:sz w:val="28"/>
          <w:szCs w:val="28"/>
        </w:rPr>
        <w:t>ныс тал</w:t>
      </w:r>
      <w:r>
        <w:rPr>
          <w:rStyle w:val="4"/>
          <w:sz w:val="28"/>
          <w:szCs w:val="28"/>
        </w:rPr>
        <w:t>қандағыш құ</w:t>
      </w:r>
      <w:r w:rsidRPr="001F1786">
        <w:rPr>
          <w:rStyle w:val="4"/>
          <w:sz w:val="28"/>
          <w:szCs w:val="28"/>
        </w:rPr>
        <w:t>ралдардың көмегімен немесе басқа бір ортаның әсерімен жасалуы мүмкін. Ол орталар: үлкен жылдамдық пен үлкен қысымдағы су ағымы, қопарылыс толқынының әсері, гидравликалық соққы ж</w:t>
      </w:r>
      <w:r>
        <w:rPr>
          <w:rStyle w:val="4"/>
          <w:sz w:val="28"/>
          <w:szCs w:val="28"/>
        </w:rPr>
        <w:t>ә</w:t>
      </w:r>
      <w:r w:rsidRPr="001F1786">
        <w:rPr>
          <w:rStyle w:val="4"/>
          <w:sz w:val="28"/>
          <w:szCs w:val="28"/>
        </w:rPr>
        <w:t>не т.б.</w:t>
      </w:r>
    </w:p>
    <w:p w:rsidR="00E10141" w:rsidRPr="00E10141" w:rsidRDefault="00E10141" w:rsidP="00E10141">
      <w:pPr>
        <w:pStyle w:val="6"/>
        <w:shd w:val="clear" w:color="auto" w:fill="auto"/>
        <w:spacing w:before="0" w:line="240" w:lineRule="auto"/>
        <w:ind w:right="20" w:firstLine="709"/>
        <w:rPr>
          <w:sz w:val="28"/>
          <w:szCs w:val="28"/>
          <w:lang w:val="kk-KZ"/>
        </w:rPr>
      </w:pPr>
      <w:r>
        <w:rPr>
          <w:rStyle w:val="4"/>
          <w:sz w:val="28"/>
          <w:szCs w:val="28"/>
        </w:rPr>
        <w:t>Бұ</w:t>
      </w:r>
      <w:r w:rsidRPr="001F1786">
        <w:rPr>
          <w:rStyle w:val="4"/>
          <w:sz w:val="28"/>
          <w:szCs w:val="28"/>
        </w:rPr>
        <w:t>л әдістерге т</w:t>
      </w:r>
      <w:r>
        <w:rPr>
          <w:rStyle w:val="4"/>
          <w:sz w:val="28"/>
          <w:szCs w:val="28"/>
        </w:rPr>
        <w:t>ә</w:t>
      </w:r>
      <w:r w:rsidRPr="001F1786">
        <w:rPr>
          <w:rStyle w:val="4"/>
          <w:sz w:val="28"/>
          <w:szCs w:val="28"/>
        </w:rPr>
        <w:t>н ерекшелік: жыныстардың талқандалуы олардың қүрамы мен қасиеттерін өзгертпей жүргізілді.</w:t>
      </w:r>
    </w:p>
    <w:p w:rsidR="00E10141" w:rsidRPr="00E10141" w:rsidRDefault="00E10141" w:rsidP="00E10141">
      <w:pPr>
        <w:pStyle w:val="6"/>
        <w:shd w:val="clear" w:color="auto" w:fill="auto"/>
        <w:spacing w:before="0" w:line="240" w:lineRule="auto"/>
        <w:ind w:right="20" w:firstLine="709"/>
        <w:rPr>
          <w:sz w:val="28"/>
          <w:szCs w:val="28"/>
          <w:lang w:val="kk-KZ"/>
        </w:rPr>
      </w:pPr>
      <w:r w:rsidRPr="001F1786">
        <w:rPr>
          <w:rStyle w:val="4"/>
          <w:sz w:val="28"/>
          <w:szCs w:val="28"/>
        </w:rPr>
        <w:t xml:space="preserve">Тау жыныстарына мүндай әсер ететін </w:t>
      </w:r>
      <w:r>
        <w:rPr>
          <w:rStyle w:val="4"/>
          <w:sz w:val="28"/>
          <w:szCs w:val="28"/>
        </w:rPr>
        <w:t>ә</w:t>
      </w:r>
      <w:r w:rsidRPr="001F1786">
        <w:rPr>
          <w:rStyle w:val="4"/>
          <w:sz w:val="28"/>
          <w:szCs w:val="28"/>
        </w:rPr>
        <w:t xml:space="preserve">дістер физикалық әдістер қатарына жатады. Физикалық </w:t>
      </w:r>
      <w:r>
        <w:rPr>
          <w:rStyle w:val="4"/>
          <w:sz w:val="28"/>
          <w:szCs w:val="28"/>
        </w:rPr>
        <w:t>ә</w:t>
      </w:r>
      <w:r w:rsidRPr="001F1786">
        <w:rPr>
          <w:rStyle w:val="4"/>
          <w:sz w:val="28"/>
          <w:szCs w:val="28"/>
        </w:rPr>
        <w:t>дістерде тау жыныстарынының талқандалуының кесу, жаншу, опыру, жүлқу, қажау, бөлшектеу, тығыздау, қопсыту ж</w:t>
      </w:r>
      <w:r>
        <w:rPr>
          <w:rStyle w:val="4"/>
          <w:sz w:val="28"/>
          <w:szCs w:val="28"/>
        </w:rPr>
        <w:t>ә</w:t>
      </w:r>
      <w:r w:rsidRPr="001F1786">
        <w:rPr>
          <w:rStyle w:val="4"/>
          <w:sz w:val="28"/>
          <w:szCs w:val="28"/>
        </w:rPr>
        <w:t>не т.б. түрлері болады.</w:t>
      </w:r>
    </w:p>
    <w:p w:rsidR="00E10141" w:rsidRPr="00E10141" w:rsidRDefault="00E10141" w:rsidP="00E10141">
      <w:pPr>
        <w:pStyle w:val="6"/>
        <w:shd w:val="clear" w:color="auto" w:fill="auto"/>
        <w:spacing w:before="0" w:line="240" w:lineRule="auto"/>
        <w:ind w:right="20" w:firstLine="709"/>
        <w:rPr>
          <w:sz w:val="28"/>
          <w:szCs w:val="28"/>
          <w:lang w:val="kk-KZ"/>
        </w:rPr>
      </w:pPr>
      <w:r w:rsidRPr="001F1786">
        <w:rPr>
          <w:rStyle w:val="4"/>
          <w:sz w:val="28"/>
          <w:szCs w:val="28"/>
        </w:rPr>
        <w:t>Одан басқа балқыту, жандыру ж</w:t>
      </w:r>
      <w:r>
        <w:rPr>
          <w:rStyle w:val="4"/>
          <w:sz w:val="28"/>
          <w:szCs w:val="28"/>
        </w:rPr>
        <w:t>ә</w:t>
      </w:r>
      <w:r w:rsidRPr="001F1786">
        <w:rPr>
          <w:rStyle w:val="4"/>
          <w:sz w:val="28"/>
          <w:szCs w:val="28"/>
        </w:rPr>
        <w:t xml:space="preserve">не еріту сияқты химиялық проңестердің </w:t>
      </w:r>
      <w:r>
        <w:rPr>
          <w:rStyle w:val="4"/>
          <w:sz w:val="28"/>
          <w:szCs w:val="28"/>
        </w:rPr>
        <w:t>ә</w:t>
      </w:r>
      <w:r w:rsidRPr="001F1786">
        <w:rPr>
          <w:rStyle w:val="4"/>
          <w:sz w:val="28"/>
          <w:szCs w:val="28"/>
        </w:rPr>
        <w:t xml:space="preserve">серімен болатын жыныс талқандау </w:t>
      </w:r>
      <w:r>
        <w:rPr>
          <w:rStyle w:val="4"/>
          <w:sz w:val="28"/>
          <w:szCs w:val="28"/>
        </w:rPr>
        <w:t>ә</w:t>
      </w:r>
      <w:r w:rsidRPr="001F1786">
        <w:rPr>
          <w:rStyle w:val="4"/>
          <w:sz w:val="28"/>
          <w:szCs w:val="28"/>
        </w:rPr>
        <w:t>дістері де белгілі.</w:t>
      </w:r>
    </w:p>
    <w:p w:rsidR="00E10141" w:rsidRPr="00E10141" w:rsidRDefault="00E10141" w:rsidP="00E10141">
      <w:pPr>
        <w:pStyle w:val="6"/>
        <w:shd w:val="clear" w:color="auto" w:fill="auto"/>
        <w:spacing w:before="0" w:line="240" w:lineRule="auto"/>
        <w:ind w:right="20" w:firstLine="709"/>
        <w:rPr>
          <w:sz w:val="28"/>
          <w:szCs w:val="28"/>
          <w:lang w:val="kk-KZ"/>
        </w:rPr>
      </w:pPr>
      <w:r>
        <w:rPr>
          <w:rStyle w:val="4"/>
          <w:sz w:val="28"/>
          <w:szCs w:val="28"/>
        </w:rPr>
        <w:t>Бұ</w:t>
      </w:r>
      <w:r w:rsidRPr="001F1786">
        <w:rPr>
          <w:rStyle w:val="4"/>
          <w:sz w:val="28"/>
          <w:szCs w:val="28"/>
        </w:rPr>
        <w:t>л әдістердің ере</w:t>
      </w:r>
      <w:r>
        <w:rPr>
          <w:rStyle w:val="4"/>
          <w:sz w:val="28"/>
          <w:szCs w:val="28"/>
        </w:rPr>
        <w:t>кшелігі. Физикалық-химиялық проц</w:t>
      </w:r>
      <w:r w:rsidRPr="001F1786">
        <w:rPr>
          <w:rStyle w:val="4"/>
          <w:sz w:val="28"/>
          <w:szCs w:val="28"/>
        </w:rPr>
        <w:t xml:space="preserve">естердің </w:t>
      </w:r>
      <w:r>
        <w:rPr>
          <w:rStyle w:val="4"/>
          <w:sz w:val="28"/>
          <w:szCs w:val="28"/>
        </w:rPr>
        <w:t>ә</w:t>
      </w:r>
      <w:r w:rsidRPr="001F1786">
        <w:rPr>
          <w:rStyle w:val="4"/>
          <w:sz w:val="28"/>
          <w:szCs w:val="28"/>
        </w:rPr>
        <w:t>серімен тау жыныстарының сапасы терең өзгеріске түседі, ол</w:t>
      </w:r>
      <w:r>
        <w:rPr>
          <w:rStyle w:val="4"/>
          <w:sz w:val="28"/>
          <w:szCs w:val="28"/>
        </w:rPr>
        <w:t>ардың табиғаты мен құ</w:t>
      </w:r>
      <w:r w:rsidRPr="001F1786">
        <w:rPr>
          <w:rStyle w:val="4"/>
          <w:sz w:val="28"/>
          <w:szCs w:val="28"/>
        </w:rPr>
        <w:t>рамы да көп өзгереді.</w:t>
      </w:r>
    </w:p>
    <w:p w:rsidR="00E10141" w:rsidRPr="00E10141" w:rsidRDefault="00E10141" w:rsidP="00E10141">
      <w:pPr>
        <w:pStyle w:val="6"/>
        <w:shd w:val="clear" w:color="auto" w:fill="auto"/>
        <w:spacing w:before="0" w:line="240" w:lineRule="auto"/>
        <w:ind w:right="20" w:firstLine="709"/>
        <w:rPr>
          <w:sz w:val="28"/>
          <w:szCs w:val="28"/>
          <w:lang w:val="kk-KZ"/>
        </w:rPr>
      </w:pPr>
      <w:r>
        <w:rPr>
          <w:rStyle w:val="4"/>
          <w:sz w:val="28"/>
          <w:szCs w:val="28"/>
        </w:rPr>
        <w:t>Тау жыныстарына мұ</w:t>
      </w:r>
      <w:r w:rsidRPr="001F1786">
        <w:rPr>
          <w:rStyle w:val="4"/>
          <w:sz w:val="28"/>
          <w:szCs w:val="28"/>
        </w:rPr>
        <w:t xml:space="preserve">ндай әсер ету </w:t>
      </w:r>
      <w:r>
        <w:rPr>
          <w:rStyle w:val="4"/>
          <w:sz w:val="28"/>
          <w:szCs w:val="28"/>
        </w:rPr>
        <w:t>ә</w:t>
      </w:r>
      <w:r w:rsidRPr="001F1786">
        <w:rPr>
          <w:rStyle w:val="4"/>
          <w:sz w:val="28"/>
          <w:szCs w:val="28"/>
        </w:rPr>
        <w:t xml:space="preserve">дістерін физикалық-химиялық </w:t>
      </w:r>
      <w:r>
        <w:rPr>
          <w:rStyle w:val="4"/>
          <w:sz w:val="28"/>
          <w:szCs w:val="28"/>
        </w:rPr>
        <w:t>ә</w:t>
      </w:r>
      <w:r w:rsidRPr="001F1786">
        <w:rPr>
          <w:rStyle w:val="4"/>
          <w:sz w:val="28"/>
          <w:szCs w:val="28"/>
        </w:rPr>
        <w:t>дістер дейді. Осы айтылған принциптерді ескере отырып профессор С.</w:t>
      </w:r>
      <w:r>
        <w:rPr>
          <w:rStyle w:val="4"/>
          <w:sz w:val="28"/>
          <w:szCs w:val="28"/>
        </w:rPr>
        <w:t xml:space="preserve"> С. Сулакшин ұ</w:t>
      </w:r>
      <w:r w:rsidRPr="001F1786">
        <w:rPr>
          <w:rStyle w:val="4"/>
          <w:sz w:val="28"/>
          <w:szCs w:val="28"/>
        </w:rPr>
        <w:t xml:space="preserve">ңғы бүрғылау кезінде қолданылатын тау жыныста- рын талқандаудың белгілі әдістерінің классификациясын жасады [1]. Барлық </w:t>
      </w:r>
      <w:r>
        <w:rPr>
          <w:rStyle w:val="4"/>
          <w:sz w:val="28"/>
          <w:szCs w:val="28"/>
        </w:rPr>
        <w:t>ә</w:t>
      </w:r>
      <w:r w:rsidRPr="001F1786">
        <w:rPr>
          <w:rStyle w:val="4"/>
          <w:sz w:val="28"/>
          <w:szCs w:val="28"/>
        </w:rPr>
        <w:t>дістерді ол: тау жыныстарын әдейі арналған забойлық қүралдармен талқандау, тау жыныстарын қүралсыз талқандау ж</w:t>
      </w:r>
      <w:r>
        <w:rPr>
          <w:rStyle w:val="4"/>
          <w:sz w:val="28"/>
          <w:szCs w:val="28"/>
        </w:rPr>
        <w:t>ә</w:t>
      </w:r>
      <w:r w:rsidRPr="001F1786">
        <w:rPr>
          <w:rStyle w:val="4"/>
          <w:sz w:val="28"/>
          <w:szCs w:val="28"/>
        </w:rPr>
        <w:t xml:space="preserve">не қүрамалы </w:t>
      </w:r>
      <w:r>
        <w:rPr>
          <w:rStyle w:val="4"/>
          <w:sz w:val="28"/>
          <w:szCs w:val="28"/>
        </w:rPr>
        <w:t>ә</w:t>
      </w:r>
      <w:r w:rsidRPr="001F1786">
        <w:rPr>
          <w:rStyle w:val="4"/>
          <w:sz w:val="28"/>
          <w:szCs w:val="28"/>
        </w:rPr>
        <w:t>дістер деп үлкен үш топқа бөлді.</w:t>
      </w:r>
    </w:p>
    <w:p w:rsidR="00E10141" w:rsidRPr="00E10141" w:rsidRDefault="00E10141" w:rsidP="00E10141">
      <w:pPr>
        <w:pStyle w:val="6"/>
        <w:shd w:val="clear" w:color="auto" w:fill="auto"/>
        <w:spacing w:before="0" w:line="240" w:lineRule="auto"/>
        <w:ind w:right="20" w:firstLine="709"/>
        <w:rPr>
          <w:sz w:val="28"/>
          <w:szCs w:val="28"/>
          <w:lang w:val="kk-KZ"/>
        </w:rPr>
      </w:pPr>
      <w:r w:rsidRPr="001F1786">
        <w:rPr>
          <w:rStyle w:val="4"/>
          <w:sz w:val="28"/>
          <w:szCs w:val="28"/>
        </w:rPr>
        <w:t xml:space="preserve">Жыныстарды әдейі арналған забойлық қүралдармен талқандау </w:t>
      </w:r>
      <w:r>
        <w:rPr>
          <w:rStyle w:val="4"/>
          <w:sz w:val="28"/>
          <w:szCs w:val="28"/>
        </w:rPr>
        <w:t>ә</w:t>
      </w:r>
      <w:r w:rsidRPr="001F1786">
        <w:rPr>
          <w:rStyle w:val="4"/>
          <w:sz w:val="28"/>
          <w:szCs w:val="28"/>
        </w:rPr>
        <w:t>дісі механикалық деп аталатын, қазір кеңінен қолданылып жүрген бір топ әдістерді қамтиды.</w:t>
      </w:r>
    </w:p>
    <w:p w:rsidR="00E10141" w:rsidRPr="00E10141" w:rsidRDefault="00E10141" w:rsidP="00E10141">
      <w:pPr>
        <w:pStyle w:val="6"/>
        <w:shd w:val="clear" w:color="auto" w:fill="auto"/>
        <w:spacing w:before="0" w:line="240" w:lineRule="auto"/>
        <w:ind w:right="20" w:firstLine="709"/>
        <w:rPr>
          <w:sz w:val="28"/>
          <w:szCs w:val="28"/>
          <w:lang w:val="kk-KZ"/>
        </w:rPr>
      </w:pPr>
      <w:r>
        <w:rPr>
          <w:rStyle w:val="4"/>
          <w:sz w:val="28"/>
          <w:szCs w:val="28"/>
        </w:rPr>
        <w:t>Бұ</w:t>
      </w:r>
      <w:r w:rsidRPr="001F1786">
        <w:rPr>
          <w:rStyle w:val="4"/>
          <w:sz w:val="28"/>
          <w:szCs w:val="28"/>
        </w:rPr>
        <w:t xml:space="preserve">л </w:t>
      </w:r>
      <w:r>
        <w:rPr>
          <w:rStyle w:val="4"/>
          <w:sz w:val="28"/>
          <w:szCs w:val="28"/>
        </w:rPr>
        <w:t>ә</w:t>
      </w:r>
      <w:r w:rsidRPr="001F1786">
        <w:rPr>
          <w:rStyle w:val="4"/>
          <w:sz w:val="28"/>
          <w:szCs w:val="28"/>
        </w:rPr>
        <w:t>дістерге талқандау процестері көбінесе механикалық қасиеттермен (беріктік, қаттылық, серпімділік, морттық, иілімділік ж</w:t>
      </w:r>
      <w:r>
        <w:rPr>
          <w:rStyle w:val="4"/>
          <w:sz w:val="28"/>
          <w:szCs w:val="28"/>
        </w:rPr>
        <w:t>ә</w:t>
      </w:r>
      <w:r w:rsidRPr="001F1786">
        <w:rPr>
          <w:rStyle w:val="4"/>
          <w:sz w:val="28"/>
          <w:szCs w:val="28"/>
        </w:rPr>
        <w:t>не т.б.) байланысты әдістер жатады. Бүл жағдайда жыныстағы оның беріктігінен асатын кернеулер механикалық әсермен: қысыммен, соққымен, тербеліспен жасалады. Әртүрлі механикалық факторлардың лсерінен физикалық процестер болып, тау жыныстарының таза механикалық талқандаулары жүреді: жаншылу, езілу, бөлшектеліну, онырылу, кесілу, тығыздану, қопсытылу ж</w:t>
      </w:r>
      <w:r>
        <w:rPr>
          <w:rStyle w:val="4"/>
          <w:sz w:val="28"/>
          <w:szCs w:val="28"/>
        </w:rPr>
        <w:t>ә</w:t>
      </w:r>
      <w:r w:rsidRPr="001F1786">
        <w:rPr>
          <w:rStyle w:val="4"/>
          <w:sz w:val="28"/>
          <w:szCs w:val="28"/>
        </w:rPr>
        <w:t>не т.б. Тау жыныстарының галқандалу жағдайын туғызу үшін механикалық жыныс талқандағыш қүралдар (коронкалар, қашаулар, бүрғы қасықтары, жылан бүрғы ж</w:t>
      </w:r>
      <w:r>
        <w:rPr>
          <w:rStyle w:val="4"/>
          <w:sz w:val="28"/>
          <w:szCs w:val="28"/>
        </w:rPr>
        <w:t>ә</w:t>
      </w:r>
      <w:r w:rsidRPr="001F1786">
        <w:rPr>
          <w:rStyle w:val="4"/>
          <w:sz w:val="28"/>
          <w:szCs w:val="28"/>
        </w:rPr>
        <w:t xml:space="preserve">не т.б.) қолданылады. Әдейі арналған қүралдармен тау жыныста- рын талқандаудың механикалық </w:t>
      </w:r>
      <w:r>
        <w:rPr>
          <w:rStyle w:val="4"/>
          <w:sz w:val="28"/>
          <w:szCs w:val="28"/>
        </w:rPr>
        <w:t>ә</w:t>
      </w:r>
      <w:r w:rsidRPr="001F1786">
        <w:rPr>
          <w:rStyle w:val="4"/>
          <w:sz w:val="28"/>
          <w:szCs w:val="28"/>
        </w:rPr>
        <w:t xml:space="preserve">дістеріне: айналма </w:t>
      </w:r>
      <w:r>
        <w:rPr>
          <w:rStyle w:val="4"/>
          <w:sz w:val="28"/>
          <w:szCs w:val="28"/>
        </w:rPr>
        <w:t>ә</w:t>
      </w:r>
      <w:r w:rsidRPr="001F1786">
        <w:rPr>
          <w:rStyle w:val="4"/>
          <w:sz w:val="28"/>
          <w:szCs w:val="28"/>
        </w:rPr>
        <w:t xml:space="preserve">дісі, соққы одісі, қүралды басып кіргізу </w:t>
      </w:r>
      <w:r>
        <w:rPr>
          <w:rStyle w:val="4"/>
          <w:sz w:val="28"/>
          <w:szCs w:val="28"/>
        </w:rPr>
        <w:t>ә</w:t>
      </w:r>
      <w:r w:rsidRPr="001F1786">
        <w:rPr>
          <w:rStyle w:val="4"/>
          <w:sz w:val="28"/>
          <w:szCs w:val="28"/>
        </w:rPr>
        <w:t xml:space="preserve">дісі, діріл әдісі, айналма батыру </w:t>
      </w:r>
      <w:r>
        <w:rPr>
          <w:rStyle w:val="4"/>
          <w:sz w:val="28"/>
          <w:szCs w:val="28"/>
        </w:rPr>
        <w:t>ә</w:t>
      </w:r>
      <w:r w:rsidRPr="001F1786">
        <w:rPr>
          <w:rStyle w:val="4"/>
          <w:sz w:val="28"/>
          <w:szCs w:val="28"/>
        </w:rPr>
        <w:t>дісі жынысталқандағыш қүралды айналып түрған винттің ж</w:t>
      </w:r>
      <w:r>
        <w:rPr>
          <w:rStyle w:val="4"/>
          <w:sz w:val="28"/>
          <w:szCs w:val="28"/>
        </w:rPr>
        <w:t>ә</w:t>
      </w:r>
      <w:r w:rsidRPr="001F1786">
        <w:rPr>
          <w:rStyle w:val="4"/>
          <w:sz w:val="28"/>
          <w:szCs w:val="28"/>
        </w:rPr>
        <w:t xml:space="preserve">не </w:t>
      </w:r>
      <w:r w:rsidRPr="001F1786">
        <w:rPr>
          <w:rStyle w:val="4"/>
          <w:sz w:val="28"/>
          <w:szCs w:val="28"/>
        </w:rPr>
        <w:lastRenderedPageBreak/>
        <w:t>осьтік күштің әсерімен батыру) жатады.</w:t>
      </w:r>
    </w:p>
    <w:p w:rsidR="00E10141" w:rsidRPr="00E10141" w:rsidRDefault="00E10141" w:rsidP="00E10141">
      <w:pPr>
        <w:pStyle w:val="6"/>
        <w:shd w:val="clear" w:color="auto" w:fill="auto"/>
        <w:spacing w:before="0" w:line="240" w:lineRule="auto"/>
        <w:ind w:right="40" w:firstLine="709"/>
        <w:rPr>
          <w:sz w:val="28"/>
          <w:szCs w:val="28"/>
          <w:lang w:val="kk-KZ"/>
        </w:rPr>
      </w:pPr>
      <w:r w:rsidRPr="001F1786">
        <w:rPr>
          <w:rStyle w:val="4"/>
          <w:sz w:val="28"/>
          <w:szCs w:val="28"/>
        </w:rPr>
        <w:t xml:space="preserve">Тау жыныстарын әдейі арналған жыныс талқандагыш қүралсыз галқандау </w:t>
      </w:r>
      <w:r>
        <w:rPr>
          <w:rStyle w:val="4"/>
          <w:sz w:val="28"/>
          <w:szCs w:val="28"/>
        </w:rPr>
        <w:t>ә</w:t>
      </w:r>
      <w:r w:rsidRPr="001F1786">
        <w:rPr>
          <w:rStyle w:val="4"/>
          <w:sz w:val="28"/>
          <w:szCs w:val="28"/>
        </w:rPr>
        <w:t xml:space="preserve">дістері үлкен топтан түрады. Олардың біразын қашаусыз одістер, ал қалғандарын </w:t>
      </w:r>
      <w:r>
        <w:rPr>
          <w:rStyle w:val="4"/>
          <w:sz w:val="28"/>
          <w:szCs w:val="28"/>
        </w:rPr>
        <w:t>ә</w:t>
      </w:r>
      <w:r w:rsidRPr="001F1786">
        <w:rPr>
          <w:rStyle w:val="4"/>
          <w:sz w:val="28"/>
          <w:szCs w:val="28"/>
        </w:rPr>
        <w:t xml:space="preserve">лектрофизикалық әдістер дейді. Бүл </w:t>
      </w:r>
      <w:r>
        <w:rPr>
          <w:rStyle w:val="4"/>
          <w:sz w:val="28"/>
          <w:szCs w:val="28"/>
        </w:rPr>
        <w:t>ә</w:t>
      </w:r>
      <w:r w:rsidRPr="001F1786">
        <w:rPr>
          <w:rStyle w:val="4"/>
          <w:sz w:val="28"/>
          <w:szCs w:val="28"/>
        </w:rPr>
        <w:t xml:space="preserve">дістерде гау жынысының талқандалу процестері түрақты немесе импульсті күштердің </w:t>
      </w:r>
      <w:r>
        <w:rPr>
          <w:rStyle w:val="4"/>
          <w:sz w:val="28"/>
          <w:szCs w:val="28"/>
        </w:rPr>
        <w:t>ә</w:t>
      </w:r>
      <w:r w:rsidRPr="001F1786">
        <w:rPr>
          <w:rStyle w:val="4"/>
          <w:sz w:val="28"/>
          <w:szCs w:val="28"/>
        </w:rPr>
        <w:t xml:space="preserve">серімен байланысты болады. Ол күштер қатты ағымдағы және қысымдағы сүйықтың жылжуынан, қопарғыш заттардың жары- луынан, сүйық ішіндегі немесе тау жынысының ішіндегі </w:t>
      </w:r>
      <w:r>
        <w:rPr>
          <w:rStyle w:val="4"/>
          <w:sz w:val="28"/>
          <w:szCs w:val="28"/>
        </w:rPr>
        <w:t>ә</w:t>
      </w:r>
      <w:r w:rsidRPr="001F1786">
        <w:rPr>
          <w:rStyle w:val="4"/>
          <w:sz w:val="28"/>
          <w:szCs w:val="28"/>
        </w:rPr>
        <w:t xml:space="preserve">лектр раз- рядынан, тау жыныстарын қыздыру </w:t>
      </w:r>
      <w:r>
        <w:rPr>
          <w:rStyle w:val="4"/>
          <w:sz w:val="28"/>
          <w:szCs w:val="28"/>
        </w:rPr>
        <w:t>ә</w:t>
      </w:r>
      <w:r w:rsidRPr="001F1786">
        <w:rPr>
          <w:rStyle w:val="4"/>
          <w:sz w:val="28"/>
          <w:szCs w:val="28"/>
        </w:rPr>
        <w:t>серінен (балқу температурасы- н</w:t>
      </w:r>
      <w:r>
        <w:rPr>
          <w:rStyle w:val="4"/>
          <w:sz w:val="28"/>
          <w:szCs w:val="28"/>
        </w:rPr>
        <w:t>ан төмен), т.б. пайда болады. Мұ</w:t>
      </w:r>
      <w:r w:rsidRPr="001F1786">
        <w:rPr>
          <w:rStyle w:val="4"/>
          <w:sz w:val="28"/>
          <w:szCs w:val="28"/>
        </w:rPr>
        <w:t>ндай жағдайда тау жыныстарында оларды қүрайтын бөлшектерінің арасындағы байланыс күштерінен ү</w:t>
      </w:r>
      <w:r>
        <w:rPr>
          <w:rStyle w:val="4"/>
          <w:sz w:val="28"/>
          <w:szCs w:val="28"/>
        </w:rPr>
        <w:t>лкен кернеулер туып, жыныстың тұтастығы бұзылып, жалпы мас</w:t>
      </w:r>
      <w:r w:rsidRPr="001F1786">
        <w:rPr>
          <w:rStyle w:val="4"/>
          <w:sz w:val="28"/>
          <w:szCs w:val="28"/>
        </w:rPr>
        <w:t xml:space="preserve">садан </w:t>
      </w:r>
      <w:r>
        <w:rPr>
          <w:rStyle w:val="4"/>
          <w:sz w:val="28"/>
          <w:szCs w:val="28"/>
        </w:rPr>
        <w:t>ә</w:t>
      </w:r>
      <w:r w:rsidRPr="001F1786">
        <w:rPr>
          <w:rStyle w:val="4"/>
          <w:sz w:val="28"/>
          <w:szCs w:val="28"/>
        </w:rPr>
        <w:t xml:space="preserve">ртүрлі көлемдегі бөлшектердің ажырауына </w:t>
      </w:r>
      <w:r w:rsidRPr="00B7657C">
        <w:rPr>
          <w:rStyle w:val="4"/>
          <w:sz w:val="28"/>
          <w:szCs w:val="28"/>
        </w:rPr>
        <w:t>әкеліп соғады. Физикалық процестерге жататын мүндай талқандау әдістерінде негізінде механикалы</w:t>
      </w:r>
      <w:r>
        <w:rPr>
          <w:rStyle w:val="4"/>
          <w:sz w:val="28"/>
          <w:szCs w:val="28"/>
        </w:rPr>
        <w:t>қ дезинтеграция жүреді. Бірақ бұ</w:t>
      </w:r>
      <w:r w:rsidRPr="00B7657C">
        <w:rPr>
          <w:rStyle w:val="4"/>
          <w:sz w:val="28"/>
          <w:szCs w:val="28"/>
        </w:rPr>
        <w:t>л жағдайда тау жыныстарының механикалық қасиеттерімен бірге жылулық, әлектрлік, магниттік және акустикалық қасиеттердің де маңызы зор болады.</w:t>
      </w:r>
    </w:p>
    <w:p w:rsidR="00E10141" w:rsidRPr="00E10141" w:rsidRDefault="00E10141" w:rsidP="00E10141">
      <w:pPr>
        <w:pStyle w:val="6"/>
        <w:shd w:val="clear" w:color="auto" w:fill="auto"/>
        <w:spacing w:before="0" w:line="240" w:lineRule="auto"/>
        <w:ind w:right="40" w:firstLine="709"/>
        <w:rPr>
          <w:sz w:val="28"/>
          <w:szCs w:val="28"/>
          <w:lang w:val="kk-KZ"/>
        </w:rPr>
      </w:pPr>
      <w:r w:rsidRPr="00B7657C">
        <w:rPr>
          <w:rStyle w:val="4"/>
          <w:sz w:val="28"/>
          <w:szCs w:val="28"/>
        </w:rPr>
        <w:t>Тау жыныстарын талқандаудың м</w:t>
      </w:r>
      <w:r>
        <w:rPr>
          <w:rStyle w:val="4"/>
          <w:sz w:val="28"/>
          <w:szCs w:val="28"/>
        </w:rPr>
        <w:t>ұндай әдістеріне гидро</w:t>
      </w:r>
      <w:r w:rsidRPr="00B7657C">
        <w:rPr>
          <w:rStyle w:val="4"/>
          <w:sz w:val="28"/>
          <w:szCs w:val="28"/>
        </w:rPr>
        <w:t xml:space="preserve">мониторлық, гидровакуумдық, гидроимпульстік, </w:t>
      </w:r>
      <w:r>
        <w:rPr>
          <w:rStyle w:val="4"/>
          <w:sz w:val="28"/>
          <w:szCs w:val="28"/>
        </w:rPr>
        <w:t>электрогидрав</w:t>
      </w:r>
      <w:r w:rsidRPr="00B7657C">
        <w:rPr>
          <w:rStyle w:val="4"/>
          <w:sz w:val="28"/>
          <w:szCs w:val="28"/>
        </w:rPr>
        <w:t xml:space="preserve">ликалық, </w:t>
      </w:r>
      <w:r>
        <w:rPr>
          <w:rStyle w:val="4"/>
          <w:sz w:val="28"/>
          <w:szCs w:val="28"/>
        </w:rPr>
        <w:t>э</w:t>
      </w:r>
      <w:r w:rsidRPr="00B7657C">
        <w:rPr>
          <w:rStyle w:val="4"/>
          <w:sz w:val="28"/>
          <w:szCs w:val="28"/>
        </w:rPr>
        <w:t>лектроимпульстік,</w:t>
      </w:r>
      <w:r>
        <w:rPr>
          <w:rStyle w:val="4"/>
          <w:sz w:val="28"/>
          <w:szCs w:val="28"/>
        </w:rPr>
        <w:t xml:space="preserve"> қопару, акустикалық (ультрады</w:t>
      </w:r>
      <w:r w:rsidRPr="00B7657C">
        <w:rPr>
          <w:rStyle w:val="4"/>
          <w:sz w:val="28"/>
          <w:szCs w:val="28"/>
        </w:rPr>
        <w:t>быс) және бірқатар термикалық шытынату және қабыршақтар ретінде талқандайтын (термодинамикалық, термо</w:t>
      </w:r>
      <w:r>
        <w:rPr>
          <w:rStyle w:val="4"/>
          <w:sz w:val="28"/>
          <w:szCs w:val="28"/>
        </w:rPr>
        <w:t>э</w:t>
      </w:r>
      <w:r w:rsidRPr="00B7657C">
        <w:rPr>
          <w:rStyle w:val="4"/>
          <w:sz w:val="28"/>
          <w:szCs w:val="28"/>
        </w:rPr>
        <w:t>лектрлік, термоиндукциялық) әдістер жатады.</w:t>
      </w:r>
    </w:p>
    <w:p w:rsidR="00E10141" w:rsidRPr="00E10141" w:rsidRDefault="00E10141" w:rsidP="00E10141">
      <w:pPr>
        <w:pStyle w:val="6"/>
        <w:shd w:val="clear" w:color="auto" w:fill="auto"/>
        <w:spacing w:before="0" w:line="240" w:lineRule="auto"/>
        <w:ind w:right="40" w:firstLine="709"/>
        <w:rPr>
          <w:sz w:val="28"/>
          <w:szCs w:val="28"/>
          <w:lang w:val="kk-KZ"/>
        </w:rPr>
      </w:pPr>
      <w:r>
        <w:rPr>
          <w:rStyle w:val="4"/>
          <w:sz w:val="28"/>
          <w:szCs w:val="28"/>
        </w:rPr>
        <w:t>Бұ</w:t>
      </w:r>
      <w:r w:rsidRPr="00B7657C">
        <w:rPr>
          <w:rStyle w:val="4"/>
          <w:sz w:val="28"/>
          <w:szCs w:val="28"/>
        </w:rPr>
        <w:t>л айтылып отырған тау жыныстарын талқандау әдістерінің қатарына физикалық-химиялық процестердің жүруіне негізделген тау жыныстарын балқыту, жандыру, кептіру және еріту әдістері де жатады. Мүндай талқандау әдістерінде тау жыныстарының талқандалуы оның сапасының, қүрамының және қасиеттерінің өте терең өзгерулеріне байланысты жүреді. Тау жыныстарының түтастығы бүзылуымен қатар, оның кейбір бөліктері бу немесе газ тәрізді қалыпқа, ерітінді немесе басқа қасиеттері өзгерген күйге көшеді. Мүндай ә</w:t>
      </w:r>
      <w:r>
        <w:rPr>
          <w:rStyle w:val="4"/>
          <w:sz w:val="28"/>
          <w:szCs w:val="28"/>
        </w:rPr>
        <w:t>дістер то</w:t>
      </w:r>
      <w:r w:rsidRPr="00B7657C">
        <w:rPr>
          <w:rStyle w:val="4"/>
          <w:sz w:val="28"/>
          <w:szCs w:val="28"/>
        </w:rPr>
        <w:t>бына: плазмалық, әлектроқыздыру, әлектродоғалық, газолазерлік, әлектросәулелік, термоядролық, отпен талқандау және еріту әдістері жатады.</w:t>
      </w:r>
    </w:p>
    <w:p w:rsidR="00E10141" w:rsidRDefault="00E10141" w:rsidP="00E10141">
      <w:pPr>
        <w:pStyle w:val="6"/>
        <w:shd w:val="clear" w:color="auto" w:fill="auto"/>
        <w:spacing w:before="0" w:line="240" w:lineRule="auto"/>
        <w:ind w:right="20" w:firstLine="709"/>
        <w:rPr>
          <w:rStyle w:val="4"/>
          <w:sz w:val="28"/>
          <w:szCs w:val="28"/>
        </w:rPr>
      </w:pPr>
      <w:r w:rsidRPr="00B7657C">
        <w:rPr>
          <w:rStyle w:val="4"/>
          <w:sz w:val="28"/>
          <w:szCs w:val="28"/>
        </w:rPr>
        <w:t>Тау жыныстарын талқандаудың қосынды әдістері осынын алдында қарастырылған әдістерден қүрастырылады. Талқандау процестеріне тау жынысын талқандауда айналма және соққылап әсер ететін жыныс талқандағыш кұралдар, жынысты қашаусыз талқандау әдістерінде пайда болатын түрақты және импульсті күштер қатысады. Бүларға: әрозиялық (қүмағымды), діріл-әрозиягидравликалық, гидромонитор- лы-айналма, қопарғыш заттармен және айналма, термомеханикалық, термоәлектро-механикалық, айналма-әлектродоғалық және тау жыныстарының қаттылығын азайтатын заттар қолданылатын тағы басқа механикалық әдістер жатады.</w:t>
      </w:r>
    </w:p>
    <w:p w:rsidR="00E10141" w:rsidRPr="00E10141" w:rsidRDefault="00E10141" w:rsidP="00E10141">
      <w:pPr>
        <w:pStyle w:val="6"/>
        <w:shd w:val="clear" w:color="auto" w:fill="auto"/>
        <w:spacing w:before="0" w:line="240" w:lineRule="auto"/>
        <w:ind w:right="20" w:firstLine="709"/>
        <w:rPr>
          <w:sz w:val="28"/>
          <w:szCs w:val="28"/>
          <w:lang w:val="kk-KZ"/>
        </w:rPr>
      </w:pPr>
    </w:p>
    <w:p w:rsidR="00E10141" w:rsidRDefault="00E10141" w:rsidP="00E10141">
      <w:pPr>
        <w:keepNext/>
        <w:keepLines/>
        <w:tabs>
          <w:tab w:val="left" w:pos="971"/>
        </w:tabs>
        <w:ind w:left="520" w:right="520"/>
        <w:rPr>
          <w:b/>
          <w:i/>
          <w:sz w:val="28"/>
          <w:szCs w:val="28"/>
        </w:rPr>
      </w:pPr>
      <w:bookmarkStart w:id="0" w:name="bookmark9"/>
    </w:p>
    <w:p w:rsidR="00E10141" w:rsidRDefault="00E10141" w:rsidP="00E10141">
      <w:pPr>
        <w:keepNext/>
        <w:keepLines/>
        <w:tabs>
          <w:tab w:val="left" w:pos="971"/>
        </w:tabs>
        <w:ind w:left="520" w:right="520"/>
        <w:jc w:val="center"/>
        <w:rPr>
          <w:b/>
          <w:i/>
          <w:sz w:val="28"/>
          <w:szCs w:val="28"/>
        </w:rPr>
      </w:pPr>
      <w:r w:rsidRPr="00C05247">
        <w:rPr>
          <w:sz w:val="28"/>
          <w:szCs w:val="28"/>
        </w:rPr>
        <w:t>Әдейі арналган жыныс талқандагыш құралдар қолданатын тау жыныстарын талңандау әдістері</w:t>
      </w:r>
      <w:bookmarkEnd w:id="0"/>
    </w:p>
    <w:p w:rsidR="00E10141" w:rsidRPr="00C05247" w:rsidRDefault="00E10141" w:rsidP="00E10141">
      <w:pPr>
        <w:keepNext/>
        <w:keepLines/>
        <w:tabs>
          <w:tab w:val="left" w:pos="971"/>
        </w:tabs>
        <w:ind w:left="520" w:right="520"/>
        <w:jc w:val="center"/>
        <w:rPr>
          <w:b/>
          <w:i/>
          <w:sz w:val="28"/>
          <w:szCs w:val="28"/>
        </w:rPr>
      </w:pPr>
    </w:p>
    <w:p w:rsidR="00E10141" w:rsidRPr="00E10141" w:rsidRDefault="00E10141" w:rsidP="00E10141">
      <w:pPr>
        <w:pStyle w:val="6"/>
        <w:shd w:val="clear" w:color="auto" w:fill="auto"/>
        <w:spacing w:before="0" w:line="240" w:lineRule="auto"/>
        <w:ind w:right="20" w:firstLine="709"/>
        <w:rPr>
          <w:sz w:val="28"/>
          <w:szCs w:val="28"/>
          <w:lang w:val="kk-KZ"/>
        </w:rPr>
      </w:pPr>
      <w:r>
        <w:rPr>
          <w:rStyle w:val="4"/>
          <w:sz w:val="28"/>
          <w:szCs w:val="28"/>
        </w:rPr>
        <w:t>Бұ</w:t>
      </w:r>
      <w:r w:rsidRPr="00B7657C">
        <w:rPr>
          <w:rStyle w:val="4"/>
          <w:sz w:val="28"/>
          <w:szCs w:val="28"/>
        </w:rPr>
        <w:t>л ә</w:t>
      </w:r>
      <w:r>
        <w:rPr>
          <w:rStyle w:val="4"/>
          <w:sz w:val="28"/>
          <w:szCs w:val="28"/>
        </w:rPr>
        <w:t>діс жыныс талқандағыш құралдың әсер етуіне байланысты бірнеше әдістерден тұрады. Жыныс талқандағыш құ</w:t>
      </w:r>
      <w:r w:rsidRPr="00B7657C">
        <w:rPr>
          <w:rStyle w:val="4"/>
          <w:sz w:val="28"/>
          <w:szCs w:val="28"/>
        </w:rPr>
        <w:t>рал әртүрлі күштердің әсерімен айнал</w:t>
      </w:r>
      <w:r>
        <w:rPr>
          <w:rStyle w:val="4"/>
          <w:sz w:val="28"/>
          <w:szCs w:val="28"/>
        </w:rPr>
        <w:t>ып ерсілі-қарсылы қимылдайды. Мұ</w:t>
      </w:r>
      <w:r w:rsidRPr="00B7657C">
        <w:rPr>
          <w:rStyle w:val="4"/>
          <w:sz w:val="28"/>
          <w:szCs w:val="28"/>
        </w:rPr>
        <w:t>ндай әдістерді механикалық әдістер дейді.</w:t>
      </w:r>
    </w:p>
    <w:p w:rsidR="00E10141" w:rsidRPr="00E10141" w:rsidRDefault="00E10141" w:rsidP="00E10141">
      <w:pPr>
        <w:pStyle w:val="6"/>
        <w:shd w:val="clear" w:color="auto" w:fill="auto"/>
        <w:spacing w:before="0" w:line="240" w:lineRule="auto"/>
        <w:ind w:right="20" w:firstLine="709"/>
        <w:rPr>
          <w:sz w:val="28"/>
          <w:szCs w:val="28"/>
          <w:lang w:val="kk-KZ"/>
        </w:rPr>
      </w:pPr>
      <w:r w:rsidRPr="00B7657C">
        <w:rPr>
          <w:rStyle w:val="10pt"/>
          <w:sz w:val="28"/>
          <w:szCs w:val="28"/>
        </w:rPr>
        <w:t>Айналмалы әдіс</w:t>
      </w:r>
      <w:r w:rsidRPr="00B7657C">
        <w:rPr>
          <w:rStyle w:val="4"/>
          <w:sz w:val="28"/>
          <w:szCs w:val="28"/>
        </w:rPr>
        <w:t xml:space="preserve"> айналдырушы момен</w:t>
      </w:r>
      <w:r>
        <w:rPr>
          <w:rStyle w:val="4"/>
          <w:sz w:val="28"/>
          <w:szCs w:val="28"/>
        </w:rPr>
        <w:t>т пен осьтік күштің ықпалында тұрған құ</w:t>
      </w:r>
      <w:r w:rsidRPr="00B7657C">
        <w:rPr>
          <w:rStyle w:val="4"/>
          <w:sz w:val="28"/>
          <w:szCs w:val="28"/>
        </w:rPr>
        <w:t>рал арқылы жүргізіледі.</w:t>
      </w:r>
    </w:p>
    <w:p w:rsidR="00E10141" w:rsidRPr="00E10141" w:rsidRDefault="00E10141" w:rsidP="00E10141">
      <w:pPr>
        <w:pStyle w:val="6"/>
        <w:shd w:val="clear" w:color="auto" w:fill="auto"/>
        <w:spacing w:before="0" w:line="240" w:lineRule="auto"/>
        <w:ind w:right="20" w:firstLine="709"/>
        <w:rPr>
          <w:sz w:val="28"/>
          <w:szCs w:val="28"/>
          <w:lang w:val="kk-KZ"/>
        </w:rPr>
      </w:pPr>
      <w:r w:rsidRPr="00B7657C">
        <w:rPr>
          <w:rStyle w:val="10pt"/>
          <w:sz w:val="28"/>
          <w:szCs w:val="28"/>
        </w:rPr>
        <w:t>Соққы әдісі</w:t>
      </w:r>
      <w:r w:rsidRPr="00B7657C">
        <w:rPr>
          <w:rStyle w:val="4"/>
          <w:sz w:val="28"/>
          <w:szCs w:val="28"/>
        </w:rPr>
        <w:t xml:space="preserve"> қашау деп аталатын жыныс талқандағыш құралмен тау жынысын соққылау арқылы жүргізіледі.</w:t>
      </w:r>
    </w:p>
    <w:p w:rsidR="00E10141" w:rsidRPr="00E10141" w:rsidRDefault="00E10141" w:rsidP="00E10141">
      <w:pPr>
        <w:pStyle w:val="6"/>
        <w:shd w:val="clear" w:color="auto" w:fill="auto"/>
        <w:spacing w:before="0" w:line="240" w:lineRule="auto"/>
        <w:ind w:right="20" w:firstLine="709"/>
        <w:rPr>
          <w:sz w:val="28"/>
          <w:szCs w:val="28"/>
          <w:lang w:val="kk-KZ"/>
        </w:rPr>
      </w:pPr>
      <w:r w:rsidRPr="00B7657C">
        <w:rPr>
          <w:rStyle w:val="10pt"/>
          <w:sz w:val="28"/>
          <w:szCs w:val="28"/>
        </w:rPr>
        <w:t>Күшпен батыру</w:t>
      </w:r>
      <w:r>
        <w:rPr>
          <w:rStyle w:val="4"/>
          <w:sz w:val="28"/>
          <w:szCs w:val="28"/>
        </w:rPr>
        <w:t xml:space="preserve"> әдісі жыныс талқандағыш құралды тау жынысы</w:t>
      </w:r>
      <w:r w:rsidRPr="00B7657C">
        <w:rPr>
          <w:rStyle w:val="4"/>
          <w:sz w:val="28"/>
          <w:szCs w:val="28"/>
        </w:rPr>
        <w:t>на осьтік күштің әсерімен батыру арқылы жүргізіледі.</w:t>
      </w:r>
    </w:p>
    <w:p w:rsidR="00E10141" w:rsidRPr="00E10141" w:rsidRDefault="00E10141" w:rsidP="00E10141">
      <w:pPr>
        <w:pStyle w:val="6"/>
        <w:shd w:val="clear" w:color="auto" w:fill="auto"/>
        <w:spacing w:before="0" w:line="240" w:lineRule="auto"/>
        <w:ind w:right="20" w:firstLine="709"/>
        <w:rPr>
          <w:sz w:val="28"/>
          <w:szCs w:val="28"/>
          <w:lang w:val="kk-KZ"/>
        </w:rPr>
      </w:pPr>
      <w:r w:rsidRPr="00B7657C">
        <w:rPr>
          <w:rStyle w:val="10pt"/>
          <w:sz w:val="28"/>
          <w:szCs w:val="28"/>
        </w:rPr>
        <w:t>Діріл әдісі</w:t>
      </w:r>
      <w:r w:rsidRPr="00B7657C">
        <w:rPr>
          <w:rStyle w:val="4"/>
          <w:sz w:val="28"/>
          <w:szCs w:val="28"/>
        </w:rPr>
        <w:t xml:space="preserve"> борпылдақ тау жыныстарына құралдың бойлық тербеліс әсерімен батуы арқылы жүргізілді.</w:t>
      </w:r>
    </w:p>
    <w:p w:rsidR="00E10141" w:rsidRPr="00E10141" w:rsidRDefault="00E10141" w:rsidP="00E10141">
      <w:pPr>
        <w:pStyle w:val="6"/>
        <w:shd w:val="clear" w:color="auto" w:fill="auto"/>
        <w:spacing w:before="0" w:line="240" w:lineRule="auto"/>
        <w:ind w:right="20" w:firstLine="709"/>
        <w:rPr>
          <w:sz w:val="28"/>
          <w:szCs w:val="28"/>
          <w:lang w:val="kk-KZ"/>
        </w:rPr>
      </w:pPr>
      <w:r w:rsidRPr="00B7657C">
        <w:rPr>
          <w:rStyle w:val="10pt"/>
          <w:sz w:val="28"/>
          <w:szCs w:val="28"/>
        </w:rPr>
        <w:t>Айналсоқ әдісі</w:t>
      </w:r>
      <w:r w:rsidRPr="00B7657C">
        <w:rPr>
          <w:rStyle w:val="4"/>
          <w:sz w:val="28"/>
          <w:szCs w:val="28"/>
        </w:rPr>
        <w:t xml:space="preserve"> айналып тұрған құралдың әсерімен, ол қүралға осьтік күшпен және соққымен әсер ету арқылы жүргізіледі. Соққы әдейі жасалған механизмдер (гидросоққы және пневмосоққы) арқылы жүргізіледі.</w:t>
      </w:r>
    </w:p>
    <w:p w:rsidR="00E10141" w:rsidRPr="00E10141" w:rsidRDefault="00E10141" w:rsidP="00E10141">
      <w:pPr>
        <w:pStyle w:val="6"/>
        <w:shd w:val="clear" w:color="auto" w:fill="auto"/>
        <w:spacing w:before="0" w:line="240" w:lineRule="auto"/>
        <w:ind w:firstLine="709"/>
        <w:rPr>
          <w:sz w:val="28"/>
          <w:szCs w:val="28"/>
          <w:lang w:val="kk-KZ"/>
        </w:rPr>
        <w:sectPr w:rsidR="00E10141" w:rsidRPr="00E10141" w:rsidSect="00E10141">
          <w:headerReference w:type="default" r:id="rId5"/>
          <w:footerReference w:type="even" r:id="rId6"/>
          <w:footerReference w:type="default" r:id="rId7"/>
          <w:pgSz w:w="11909" w:h="16838"/>
          <w:pgMar w:top="1134" w:right="852" w:bottom="993" w:left="1701" w:header="0" w:footer="3" w:gutter="0"/>
          <w:cols w:space="720"/>
          <w:noEndnote/>
          <w:docGrid w:linePitch="360"/>
        </w:sectPr>
      </w:pPr>
      <w:r w:rsidRPr="00B7657C">
        <w:rPr>
          <w:rStyle w:val="10pt"/>
          <w:sz w:val="28"/>
          <w:szCs w:val="28"/>
        </w:rPr>
        <w:t>Айналма күшпен батыру әдісі</w:t>
      </w:r>
      <w:r w:rsidRPr="00B7657C">
        <w:rPr>
          <w:rStyle w:val="4"/>
          <w:sz w:val="28"/>
          <w:szCs w:val="28"/>
        </w:rPr>
        <w:t xml:space="preserve"> әдейі арналған винт тәрізді</w:t>
      </w:r>
    </w:p>
    <w:p w:rsidR="00E10141" w:rsidRDefault="00E10141" w:rsidP="00E10141">
      <w:pPr>
        <w:pStyle w:val="6"/>
        <w:shd w:val="clear" w:color="auto" w:fill="auto"/>
        <w:spacing w:before="0" w:line="240" w:lineRule="auto"/>
        <w:ind w:right="40" w:firstLine="709"/>
        <w:rPr>
          <w:rStyle w:val="4"/>
          <w:sz w:val="28"/>
          <w:szCs w:val="28"/>
        </w:rPr>
      </w:pPr>
      <w:r w:rsidRPr="00B7657C">
        <w:rPr>
          <w:rStyle w:val="4"/>
          <w:sz w:val="28"/>
          <w:szCs w:val="28"/>
        </w:rPr>
        <w:lastRenderedPageBreak/>
        <w:t>күралдм ол айналғанда, пайда болатын осьтік күштің әсерімен батыру арқылы жүргізіледі.</w:t>
      </w:r>
    </w:p>
    <w:p w:rsidR="00E10141" w:rsidRDefault="00E10141" w:rsidP="00E10141">
      <w:pPr>
        <w:pStyle w:val="6"/>
        <w:shd w:val="clear" w:color="auto" w:fill="auto"/>
        <w:spacing w:before="0" w:line="240" w:lineRule="auto"/>
        <w:ind w:right="40" w:firstLine="709"/>
        <w:rPr>
          <w:rStyle w:val="4"/>
          <w:sz w:val="28"/>
          <w:szCs w:val="28"/>
        </w:rPr>
      </w:pPr>
    </w:p>
    <w:p w:rsidR="00E10141" w:rsidRPr="00E10141" w:rsidRDefault="00E10141" w:rsidP="00E10141">
      <w:pPr>
        <w:pStyle w:val="6"/>
        <w:shd w:val="clear" w:color="auto" w:fill="auto"/>
        <w:spacing w:before="0" w:line="240" w:lineRule="auto"/>
        <w:ind w:right="40" w:firstLine="709"/>
        <w:rPr>
          <w:sz w:val="28"/>
          <w:szCs w:val="28"/>
          <w:lang w:val="kk-KZ"/>
        </w:rPr>
      </w:pPr>
    </w:p>
    <w:p w:rsidR="00E10141" w:rsidRPr="00C05247" w:rsidRDefault="00E10141" w:rsidP="00E10141">
      <w:pPr>
        <w:keepNext/>
        <w:keepLines/>
        <w:tabs>
          <w:tab w:val="left" w:pos="812"/>
        </w:tabs>
        <w:ind w:left="380"/>
        <w:jc w:val="center"/>
        <w:rPr>
          <w:b/>
          <w:i/>
          <w:sz w:val="28"/>
          <w:szCs w:val="28"/>
        </w:rPr>
      </w:pPr>
      <w:bookmarkStart w:id="1" w:name="bookmark10"/>
      <w:r w:rsidRPr="00C05247">
        <w:rPr>
          <w:sz w:val="28"/>
          <w:szCs w:val="28"/>
        </w:rPr>
        <w:t>Тау жыныстарын ңүралсыз талқандау әдістері</w:t>
      </w:r>
      <w:bookmarkEnd w:id="1"/>
    </w:p>
    <w:p w:rsidR="00E10141" w:rsidRPr="00C05247" w:rsidRDefault="00E10141" w:rsidP="00E10141">
      <w:pPr>
        <w:keepNext/>
        <w:keepLines/>
        <w:tabs>
          <w:tab w:val="left" w:pos="812"/>
        </w:tabs>
        <w:ind w:left="380"/>
        <w:jc w:val="center"/>
        <w:rPr>
          <w:b/>
          <w:i/>
          <w:sz w:val="28"/>
          <w:szCs w:val="28"/>
        </w:rPr>
      </w:pPr>
    </w:p>
    <w:p w:rsidR="00E10141" w:rsidRPr="00E10141" w:rsidRDefault="00E10141" w:rsidP="00E10141">
      <w:pPr>
        <w:pStyle w:val="6"/>
        <w:shd w:val="clear" w:color="auto" w:fill="auto"/>
        <w:spacing w:before="0" w:line="240" w:lineRule="auto"/>
        <w:ind w:right="40" w:firstLine="669"/>
        <w:rPr>
          <w:sz w:val="28"/>
          <w:szCs w:val="28"/>
          <w:lang w:val="kk-KZ"/>
        </w:rPr>
      </w:pPr>
      <w:r>
        <w:rPr>
          <w:rStyle w:val="4"/>
          <w:sz w:val="28"/>
          <w:szCs w:val="28"/>
        </w:rPr>
        <w:t>Бұ</w:t>
      </w:r>
      <w:r w:rsidRPr="00B7657C">
        <w:rPr>
          <w:rStyle w:val="4"/>
          <w:sz w:val="28"/>
          <w:szCs w:val="28"/>
        </w:rPr>
        <w:t>л әдіс қашаусыз талқандау әдіст</w:t>
      </w:r>
      <w:r>
        <w:rPr>
          <w:rStyle w:val="4"/>
          <w:sz w:val="28"/>
          <w:szCs w:val="28"/>
        </w:rPr>
        <w:t>ері деп аталатын үлкен топтан тұ</w:t>
      </w:r>
      <w:r w:rsidRPr="00B7657C">
        <w:rPr>
          <w:rStyle w:val="4"/>
          <w:sz w:val="28"/>
          <w:szCs w:val="28"/>
        </w:rPr>
        <w:t>рады.</w:t>
      </w:r>
    </w:p>
    <w:p w:rsidR="00E10141" w:rsidRPr="00E10141" w:rsidRDefault="00E10141" w:rsidP="00E10141">
      <w:pPr>
        <w:pStyle w:val="6"/>
        <w:shd w:val="clear" w:color="auto" w:fill="auto"/>
        <w:spacing w:before="0" w:line="240" w:lineRule="auto"/>
        <w:ind w:right="40" w:firstLine="669"/>
        <w:rPr>
          <w:sz w:val="28"/>
          <w:szCs w:val="28"/>
          <w:lang w:val="kk-KZ"/>
        </w:rPr>
      </w:pPr>
      <w:r w:rsidRPr="00B7657C">
        <w:rPr>
          <w:rStyle w:val="10pt"/>
          <w:sz w:val="28"/>
          <w:szCs w:val="28"/>
        </w:rPr>
        <w:t>Гидромониторлың әдіс</w:t>
      </w:r>
      <w:r>
        <w:rPr>
          <w:rStyle w:val="4"/>
          <w:sz w:val="28"/>
          <w:szCs w:val="28"/>
        </w:rPr>
        <w:t xml:space="preserve"> жұ</w:t>
      </w:r>
      <w:r w:rsidRPr="00B7657C">
        <w:rPr>
          <w:rStyle w:val="4"/>
          <w:sz w:val="28"/>
          <w:szCs w:val="28"/>
        </w:rPr>
        <w:t>мсақ жә</w:t>
      </w:r>
      <w:r>
        <w:rPr>
          <w:rStyle w:val="4"/>
          <w:sz w:val="28"/>
          <w:szCs w:val="28"/>
        </w:rPr>
        <w:t>не борпылдақ тау жыныста</w:t>
      </w:r>
      <w:r w:rsidRPr="00B7657C">
        <w:rPr>
          <w:rStyle w:val="4"/>
          <w:sz w:val="28"/>
          <w:szCs w:val="28"/>
        </w:rPr>
        <w:t>рын судың ағымымен талқандау арқылы жүргізіледі.</w:t>
      </w:r>
    </w:p>
    <w:p w:rsidR="00E10141" w:rsidRPr="00E10141" w:rsidRDefault="00E10141" w:rsidP="00E10141">
      <w:pPr>
        <w:pStyle w:val="6"/>
        <w:shd w:val="clear" w:color="auto" w:fill="auto"/>
        <w:spacing w:before="0" w:line="240" w:lineRule="auto"/>
        <w:ind w:right="40" w:firstLine="669"/>
        <w:rPr>
          <w:sz w:val="28"/>
          <w:szCs w:val="28"/>
          <w:lang w:val="kk-KZ"/>
        </w:rPr>
      </w:pPr>
      <w:r w:rsidRPr="00B7657C">
        <w:rPr>
          <w:rStyle w:val="10pt"/>
          <w:sz w:val="28"/>
          <w:szCs w:val="28"/>
        </w:rPr>
        <w:t>Гидроимпульстік әдіс</w:t>
      </w:r>
      <w:r w:rsidRPr="00B7657C">
        <w:rPr>
          <w:rStyle w:val="4"/>
          <w:sz w:val="28"/>
          <w:szCs w:val="28"/>
        </w:rPr>
        <w:t xml:space="preserve"> тау жыныстарына үлкен қысымдағы сүйық ағымның импульстарының әсерімен жүргізіледі. Сүйық ағымының қысымы бірнеше мың атмосфераға жетеді.</w:t>
      </w:r>
    </w:p>
    <w:p w:rsidR="00E10141" w:rsidRPr="00E10141" w:rsidRDefault="00E10141" w:rsidP="00E10141">
      <w:pPr>
        <w:pStyle w:val="6"/>
        <w:shd w:val="clear" w:color="auto" w:fill="auto"/>
        <w:spacing w:before="0" w:line="240" w:lineRule="auto"/>
        <w:ind w:right="40" w:firstLine="669"/>
        <w:rPr>
          <w:sz w:val="28"/>
          <w:szCs w:val="28"/>
          <w:lang w:val="kk-KZ"/>
        </w:rPr>
      </w:pPr>
      <w:r w:rsidRPr="00B7657C">
        <w:rPr>
          <w:rStyle w:val="10pt"/>
          <w:sz w:val="28"/>
          <w:szCs w:val="28"/>
        </w:rPr>
        <w:t>Гидровакуумдың әдіспен</w:t>
      </w:r>
      <w:r w:rsidRPr="00B7657C">
        <w:rPr>
          <w:rStyle w:val="4"/>
          <w:sz w:val="28"/>
          <w:szCs w:val="28"/>
        </w:rPr>
        <w:t xml:space="preserve"> т</w:t>
      </w:r>
      <w:r>
        <w:rPr>
          <w:rStyle w:val="4"/>
          <w:sz w:val="28"/>
          <w:szCs w:val="28"/>
        </w:rPr>
        <w:t>ау жыныстарының талқандалуы ва</w:t>
      </w:r>
      <w:r w:rsidRPr="00B7657C">
        <w:rPr>
          <w:rStyle w:val="4"/>
          <w:sz w:val="28"/>
          <w:szCs w:val="28"/>
        </w:rPr>
        <w:t xml:space="preserve">куумда қуыстарының жабысуы кезінде пайда болатын гидравликалық соққылардың (кавитаңиялық </w:t>
      </w:r>
      <w:r>
        <w:rPr>
          <w:rStyle w:val="4"/>
          <w:sz w:val="28"/>
          <w:szCs w:val="28"/>
        </w:rPr>
        <w:t>э</w:t>
      </w:r>
      <w:r w:rsidRPr="00B7657C">
        <w:rPr>
          <w:rStyle w:val="4"/>
          <w:sz w:val="28"/>
          <w:szCs w:val="28"/>
        </w:rPr>
        <w:t>розия) әсерімен жүргізіледі.</w:t>
      </w:r>
    </w:p>
    <w:p w:rsidR="00E10141" w:rsidRPr="00E10141" w:rsidRDefault="00E10141" w:rsidP="00E10141">
      <w:pPr>
        <w:pStyle w:val="6"/>
        <w:shd w:val="clear" w:color="auto" w:fill="auto"/>
        <w:spacing w:before="0" w:line="240" w:lineRule="auto"/>
        <w:ind w:right="40" w:firstLine="669"/>
        <w:rPr>
          <w:sz w:val="28"/>
          <w:szCs w:val="28"/>
          <w:lang w:val="kk-KZ"/>
        </w:rPr>
      </w:pPr>
      <w:r>
        <w:rPr>
          <w:rStyle w:val="10pt"/>
          <w:sz w:val="28"/>
          <w:szCs w:val="28"/>
        </w:rPr>
        <w:t>Э</w:t>
      </w:r>
      <w:r w:rsidRPr="00B7657C">
        <w:rPr>
          <w:rStyle w:val="10pt"/>
          <w:sz w:val="28"/>
          <w:szCs w:val="28"/>
        </w:rPr>
        <w:t>лектрогидравликалың әдіс Л. А.</w:t>
      </w:r>
      <w:r w:rsidRPr="00B7657C">
        <w:rPr>
          <w:rStyle w:val="4"/>
          <w:sz w:val="28"/>
          <w:szCs w:val="28"/>
        </w:rPr>
        <w:t xml:space="preserve"> Юткиннің нәтижесіне негізделген. Сүйықтың ішіне орналасқан екі әлектродтың арасына </w:t>
      </w:r>
      <w:r>
        <w:rPr>
          <w:rStyle w:val="4"/>
          <w:sz w:val="28"/>
          <w:szCs w:val="28"/>
        </w:rPr>
        <w:t>э</w:t>
      </w:r>
      <w:r w:rsidRPr="00B7657C">
        <w:rPr>
          <w:rStyle w:val="4"/>
          <w:sz w:val="28"/>
          <w:szCs w:val="28"/>
        </w:rPr>
        <w:t>лектрлік разряд жасаса, сүйықта өте үлкен радиалдық күштер пайда болады. Осының салдарынан қысы</w:t>
      </w:r>
      <w:r>
        <w:rPr>
          <w:rStyle w:val="4"/>
          <w:sz w:val="28"/>
          <w:szCs w:val="28"/>
        </w:rPr>
        <w:t>мы ондаған, жүздеген мың атмос</w:t>
      </w:r>
      <w:r w:rsidRPr="00B7657C">
        <w:rPr>
          <w:rStyle w:val="4"/>
          <w:sz w:val="28"/>
          <w:szCs w:val="28"/>
        </w:rPr>
        <w:t>фера гидравликалық соққылар пайд</w:t>
      </w:r>
      <w:r>
        <w:rPr>
          <w:rStyle w:val="4"/>
          <w:sz w:val="28"/>
          <w:szCs w:val="28"/>
        </w:rPr>
        <w:t>а болады. Ол соққылар тау жыны</w:t>
      </w:r>
      <w:r w:rsidRPr="00B7657C">
        <w:rPr>
          <w:rStyle w:val="4"/>
          <w:sz w:val="28"/>
          <w:szCs w:val="28"/>
        </w:rPr>
        <w:t>сын механикалық талқандауға әкеліп соқтырады.</w:t>
      </w:r>
    </w:p>
    <w:p w:rsidR="00E10141" w:rsidRPr="00E10141" w:rsidRDefault="00E10141" w:rsidP="00E10141">
      <w:pPr>
        <w:pStyle w:val="6"/>
        <w:shd w:val="clear" w:color="auto" w:fill="auto"/>
        <w:spacing w:before="0" w:line="240" w:lineRule="auto"/>
        <w:ind w:right="40" w:firstLine="669"/>
        <w:rPr>
          <w:sz w:val="28"/>
          <w:szCs w:val="28"/>
          <w:lang w:val="kk-KZ"/>
        </w:rPr>
      </w:pPr>
      <w:r w:rsidRPr="00B7657C">
        <w:rPr>
          <w:rStyle w:val="10pt"/>
          <w:sz w:val="28"/>
          <w:szCs w:val="28"/>
        </w:rPr>
        <w:t>Қопару әдісінде</w:t>
      </w:r>
      <w:r w:rsidRPr="00B7657C">
        <w:rPr>
          <w:rStyle w:val="4"/>
          <w:sz w:val="28"/>
          <w:szCs w:val="28"/>
        </w:rPr>
        <w:t xml:space="preserve"> талқандалу қопарғыш заттар зарядтарының бірінен соң бірінің жарылуымен жүргізіледі. Мүндай жағдайда қопарғыш заттардың бағытталған әсерлі кумулятивті зарядтары, сүйық копарғыш заттардың ампулалары және т.б. қолданылады.</w:t>
      </w:r>
    </w:p>
    <w:p w:rsidR="00E10141" w:rsidRPr="00E10141" w:rsidRDefault="00E10141" w:rsidP="00E10141">
      <w:pPr>
        <w:pStyle w:val="6"/>
        <w:shd w:val="clear" w:color="auto" w:fill="auto"/>
        <w:spacing w:before="0" w:line="240" w:lineRule="auto"/>
        <w:ind w:right="40" w:firstLine="669"/>
        <w:rPr>
          <w:sz w:val="28"/>
          <w:szCs w:val="28"/>
          <w:lang w:val="kk-KZ"/>
        </w:rPr>
      </w:pPr>
      <w:r w:rsidRPr="00B7657C">
        <w:rPr>
          <w:rStyle w:val="10pt"/>
          <w:sz w:val="28"/>
          <w:szCs w:val="28"/>
        </w:rPr>
        <w:t>Акустикалың немесе ультродыбыстың әдісте</w:t>
      </w:r>
      <w:r w:rsidRPr="00B7657C">
        <w:rPr>
          <w:rStyle w:val="4"/>
          <w:sz w:val="28"/>
          <w:szCs w:val="28"/>
        </w:rPr>
        <w:t xml:space="preserve"> тау жыныстарының талқандалуы ультрадыбыстық толқындардың әсерімен жүреді.</w:t>
      </w:r>
    </w:p>
    <w:p w:rsidR="00E10141" w:rsidRPr="00E10141" w:rsidRDefault="00E10141" w:rsidP="00E10141">
      <w:pPr>
        <w:pStyle w:val="6"/>
        <w:shd w:val="clear" w:color="auto" w:fill="auto"/>
        <w:spacing w:before="0" w:line="240" w:lineRule="auto"/>
        <w:ind w:right="40" w:firstLine="669"/>
        <w:rPr>
          <w:sz w:val="28"/>
          <w:szCs w:val="28"/>
          <w:lang w:val="kk-KZ"/>
        </w:rPr>
      </w:pPr>
      <w:r w:rsidRPr="00B7657C">
        <w:rPr>
          <w:rStyle w:val="10pt"/>
          <w:sz w:val="28"/>
          <w:szCs w:val="28"/>
        </w:rPr>
        <w:t>Термодинамикалың әдісте</w:t>
      </w:r>
      <w:r w:rsidRPr="00B7657C">
        <w:rPr>
          <w:rStyle w:val="4"/>
          <w:sz w:val="28"/>
          <w:szCs w:val="28"/>
        </w:rPr>
        <w:t xml:space="preserve"> тау жыныстарының талқандалуы өте қатты қызған температурасы 320°С-ге дейін қысымы 20-40 </w:t>
      </w:r>
      <w:r w:rsidRPr="00B7657C">
        <w:rPr>
          <w:rStyle w:val="10pt"/>
          <w:sz w:val="28"/>
          <w:szCs w:val="28"/>
        </w:rPr>
        <w:t>кгс/см</w:t>
      </w:r>
      <w:r w:rsidRPr="00B7657C">
        <w:rPr>
          <w:rStyle w:val="10pt"/>
          <w:sz w:val="28"/>
          <w:szCs w:val="28"/>
          <w:vertAlign w:val="superscript"/>
        </w:rPr>
        <w:t>2</w:t>
      </w:r>
      <w:r w:rsidRPr="00B7657C">
        <w:rPr>
          <w:rStyle w:val="4"/>
          <w:sz w:val="28"/>
          <w:szCs w:val="28"/>
        </w:rPr>
        <w:t xml:space="preserve"> газ ағымымен жүргізілді. Мүндай ағым жылдамдығы 1800-2000 </w:t>
      </w:r>
      <w:r w:rsidRPr="00B7657C">
        <w:rPr>
          <w:rStyle w:val="10pt"/>
          <w:sz w:val="28"/>
          <w:szCs w:val="28"/>
        </w:rPr>
        <w:t xml:space="preserve">м/сек. </w:t>
      </w:r>
      <w:r w:rsidRPr="00B7657C">
        <w:rPr>
          <w:rStyle w:val="4"/>
          <w:sz w:val="28"/>
          <w:szCs w:val="28"/>
        </w:rPr>
        <w:t>газ жанарғыларында немесе термобурларда алынады.</w:t>
      </w:r>
    </w:p>
    <w:p w:rsidR="00E10141" w:rsidRPr="00E10141" w:rsidRDefault="00E10141" w:rsidP="00E10141">
      <w:pPr>
        <w:pStyle w:val="6"/>
        <w:shd w:val="clear" w:color="auto" w:fill="auto"/>
        <w:spacing w:before="0" w:line="240" w:lineRule="auto"/>
        <w:ind w:right="40" w:firstLine="669"/>
        <w:rPr>
          <w:sz w:val="28"/>
          <w:szCs w:val="28"/>
          <w:lang w:val="kk-KZ"/>
        </w:rPr>
      </w:pPr>
      <w:r w:rsidRPr="00B7657C">
        <w:rPr>
          <w:rStyle w:val="10pt"/>
          <w:sz w:val="28"/>
          <w:szCs w:val="28"/>
        </w:rPr>
        <w:t>Термо</w:t>
      </w:r>
      <w:r>
        <w:rPr>
          <w:rStyle w:val="10pt"/>
          <w:sz w:val="28"/>
          <w:szCs w:val="28"/>
        </w:rPr>
        <w:t>э</w:t>
      </w:r>
      <w:r w:rsidRPr="00B7657C">
        <w:rPr>
          <w:rStyle w:val="10pt"/>
          <w:sz w:val="28"/>
          <w:szCs w:val="28"/>
        </w:rPr>
        <w:t>лектірлік әдісте</w:t>
      </w:r>
      <w:r w:rsidRPr="00B7657C">
        <w:rPr>
          <w:rStyle w:val="4"/>
          <w:sz w:val="28"/>
          <w:szCs w:val="28"/>
        </w:rPr>
        <w:t xml:space="preserve"> тау жыныстарының талқандалуы оларды үлкен жиілікті әлектрөрісінде қыздырған кезде жүреді.</w:t>
      </w:r>
    </w:p>
    <w:p w:rsidR="00E10141" w:rsidRPr="00E10141" w:rsidRDefault="00E10141" w:rsidP="00E10141">
      <w:pPr>
        <w:pStyle w:val="6"/>
        <w:shd w:val="clear" w:color="auto" w:fill="auto"/>
        <w:spacing w:before="0" w:line="240" w:lineRule="auto"/>
        <w:ind w:right="40" w:firstLine="669"/>
        <w:rPr>
          <w:sz w:val="28"/>
          <w:szCs w:val="28"/>
          <w:lang w:val="kk-KZ"/>
        </w:rPr>
      </w:pPr>
      <w:r w:rsidRPr="00B7657C">
        <w:rPr>
          <w:rStyle w:val="10pt"/>
          <w:sz w:val="28"/>
          <w:szCs w:val="28"/>
        </w:rPr>
        <w:t>Термоиндукциялың әдісте</w:t>
      </w:r>
      <w:r w:rsidRPr="00B7657C">
        <w:rPr>
          <w:rStyle w:val="4"/>
          <w:sz w:val="28"/>
          <w:szCs w:val="28"/>
        </w:rPr>
        <w:t xml:space="preserve"> тау жыныстарының талқандалуы үлкен жиілікті магнит өрісімен қыздырған кезде жүреді.</w:t>
      </w:r>
    </w:p>
    <w:p w:rsidR="00E10141" w:rsidRPr="00B7657C" w:rsidRDefault="00E10141" w:rsidP="00E10141">
      <w:pPr>
        <w:pStyle w:val="6"/>
        <w:shd w:val="clear" w:color="auto" w:fill="auto"/>
        <w:spacing w:before="0" w:line="240" w:lineRule="auto"/>
        <w:ind w:right="40" w:firstLine="669"/>
        <w:rPr>
          <w:sz w:val="28"/>
          <w:szCs w:val="28"/>
        </w:rPr>
      </w:pPr>
      <w:r w:rsidRPr="00B7657C">
        <w:rPr>
          <w:rStyle w:val="10pt"/>
          <w:sz w:val="28"/>
          <w:szCs w:val="28"/>
        </w:rPr>
        <w:t>Плазмалы</w:t>
      </w:r>
      <w:r>
        <w:rPr>
          <w:rStyle w:val="10pt"/>
          <w:sz w:val="28"/>
          <w:szCs w:val="28"/>
        </w:rPr>
        <w:t>қ</w:t>
      </w:r>
      <w:r w:rsidRPr="00B7657C">
        <w:rPr>
          <w:rStyle w:val="10pt"/>
          <w:sz w:val="28"/>
          <w:szCs w:val="28"/>
        </w:rPr>
        <w:t xml:space="preserve"> әдісте</w:t>
      </w:r>
      <w:r w:rsidRPr="00B7657C">
        <w:rPr>
          <w:rStyle w:val="4"/>
          <w:sz w:val="28"/>
          <w:szCs w:val="28"/>
        </w:rPr>
        <w:t xml:space="preserve"> тау жыныстары өте үлкен температурадағы газдармен немесе плазмамен талқандалады.</w:t>
      </w:r>
    </w:p>
    <w:p w:rsidR="00E10141" w:rsidRPr="00E10141" w:rsidRDefault="00E10141" w:rsidP="00E10141">
      <w:pPr>
        <w:pStyle w:val="6"/>
        <w:shd w:val="clear" w:color="auto" w:fill="auto"/>
        <w:spacing w:before="0" w:line="240" w:lineRule="auto"/>
        <w:ind w:right="20" w:firstLine="669"/>
        <w:rPr>
          <w:sz w:val="28"/>
          <w:szCs w:val="28"/>
          <w:lang w:val="kk-KZ"/>
        </w:rPr>
      </w:pPr>
      <w:r w:rsidRPr="00B7657C">
        <w:rPr>
          <w:rStyle w:val="10pt"/>
          <w:sz w:val="28"/>
          <w:szCs w:val="28"/>
        </w:rPr>
        <w:t>Тау жыныстарын лазер сәулесімен</w:t>
      </w:r>
      <w:r w:rsidRPr="00B7657C">
        <w:rPr>
          <w:rStyle w:val="4"/>
          <w:sz w:val="28"/>
          <w:szCs w:val="28"/>
        </w:rPr>
        <w:t xml:space="preserve"> талқандау рубин лазердің температурасы күннің температурасынан 20 есе көп, ал ә</w:t>
      </w:r>
      <w:r>
        <w:rPr>
          <w:rStyle w:val="4"/>
          <w:sz w:val="28"/>
          <w:szCs w:val="28"/>
        </w:rPr>
        <w:t>нергиясы 1 см</w:t>
      </w:r>
      <w:r w:rsidRPr="007D35AB">
        <w:rPr>
          <w:rStyle w:val="4"/>
          <w:sz w:val="28"/>
          <w:szCs w:val="28"/>
          <w:vertAlign w:val="superscript"/>
        </w:rPr>
        <w:t>2</w:t>
      </w:r>
      <w:r w:rsidRPr="00B7657C">
        <w:rPr>
          <w:rStyle w:val="4"/>
          <w:sz w:val="28"/>
          <w:szCs w:val="28"/>
        </w:rPr>
        <w:t xml:space="preserve">-ге 1 </w:t>
      </w:r>
      <w:r w:rsidRPr="00B7657C">
        <w:rPr>
          <w:rStyle w:val="10pt"/>
          <w:sz w:val="28"/>
          <w:szCs w:val="28"/>
        </w:rPr>
        <w:t>млн.</w:t>
      </w:r>
      <w:r w:rsidRPr="00B7657C">
        <w:rPr>
          <w:rStyle w:val="4"/>
          <w:sz w:val="28"/>
          <w:szCs w:val="28"/>
        </w:rPr>
        <w:t xml:space="preserve"> ВТ-қа жететін тамыр соққандай әсер ететін жарықтың шоқталған сәулесімен жүргізіледі.</w:t>
      </w:r>
    </w:p>
    <w:p w:rsidR="00E10141" w:rsidRPr="00E10141" w:rsidRDefault="00E10141" w:rsidP="00E10141">
      <w:pPr>
        <w:pStyle w:val="6"/>
        <w:shd w:val="clear" w:color="auto" w:fill="auto"/>
        <w:spacing w:before="0" w:line="240" w:lineRule="auto"/>
        <w:ind w:right="20" w:firstLine="669"/>
        <w:rPr>
          <w:sz w:val="28"/>
          <w:szCs w:val="28"/>
          <w:lang w:val="kk-KZ"/>
        </w:rPr>
      </w:pPr>
      <w:r w:rsidRPr="00B7657C">
        <w:rPr>
          <w:rStyle w:val="10pt"/>
          <w:sz w:val="28"/>
          <w:szCs w:val="28"/>
        </w:rPr>
        <w:lastRenderedPageBreak/>
        <w:t>Әлектрлік әдіс</w:t>
      </w:r>
      <w:r w:rsidRPr="00B7657C">
        <w:rPr>
          <w:rStyle w:val="4"/>
          <w:sz w:val="28"/>
          <w:szCs w:val="28"/>
        </w:rPr>
        <w:t xml:space="preserve"> диәлектриктермен жартылай өткізгіштерде бола- тын әлектрлік тесілулерге негізделген.</w:t>
      </w:r>
    </w:p>
    <w:p w:rsidR="00E10141" w:rsidRDefault="00E10141" w:rsidP="00E10141">
      <w:pPr>
        <w:pStyle w:val="6"/>
        <w:shd w:val="clear" w:color="auto" w:fill="auto"/>
        <w:spacing w:before="0" w:line="240" w:lineRule="auto"/>
        <w:ind w:right="20" w:firstLine="669"/>
        <w:rPr>
          <w:rStyle w:val="4"/>
          <w:sz w:val="28"/>
          <w:szCs w:val="28"/>
        </w:rPr>
      </w:pPr>
      <w:r w:rsidRPr="00B7657C">
        <w:rPr>
          <w:rStyle w:val="10pt"/>
          <w:sz w:val="28"/>
          <w:szCs w:val="28"/>
        </w:rPr>
        <w:t>Тау жыныстарын ерітіп талқандау</w:t>
      </w:r>
      <w:r w:rsidRPr="00B7657C">
        <w:rPr>
          <w:rStyle w:val="4"/>
          <w:sz w:val="28"/>
          <w:szCs w:val="28"/>
        </w:rPr>
        <w:t xml:space="preserve"> олардың ерігіштігін және жогары активті химиялық заттарды пайдалану арқылы жүргізіледі.</w:t>
      </w:r>
    </w:p>
    <w:p w:rsidR="00E10141" w:rsidRDefault="00E10141" w:rsidP="00E10141">
      <w:pPr>
        <w:pStyle w:val="6"/>
        <w:shd w:val="clear" w:color="auto" w:fill="auto"/>
        <w:spacing w:before="0" w:line="240" w:lineRule="auto"/>
        <w:ind w:right="20" w:firstLine="669"/>
        <w:rPr>
          <w:rStyle w:val="4"/>
          <w:sz w:val="28"/>
          <w:szCs w:val="28"/>
        </w:rPr>
      </w:pPr>
    </w:p>
    <w:p w:rsidR="00E10141" w:rsidRPr="00E10141" w:rsidRDefault="00E10141" w:rsidP="00E10141">
      <w:pPr>
        <w:pStyle w:val="6"/>
        <w:shd w:val="clear" w:color="auto" w:fill="auto"/>
        <w:spacing w:before="0" w:line="240" w:lineRule="auto"/>
        <w:ind w:right="20" w:firstLine="669"/>
        <w:rPr>
          <w:sz w:val="28"/>
          <w:szCs w:val="28"/>
          <w:lang w:val="kk-KZ"/>
        </w:rPr>
      </w:pPr>
    </w:p>
    <w:p w:rsidR="00E10141" w:rsidRDefault="00E10141" w:rsidP="00E10141">
      <w:pPr>
        <w:keepNext/>
        <w:keepLines/>
        <w:ind w:left="20"/>
        <w:jc w:val="center"/>
        <w:rPr>
          <w:rStyle w:val="30"/>
          <w:rFonts w:eastAsia="Courier New"/>
          <w:bCs w:val="0"/>
          <w:iCs w:val="0"/>
          <w:sz w:val="28"/>
          <w:szCs w:val="28"/>
        </w:rPr>
      </w:pPr>
      <w:bookmarkStart w:id="2" w:name="bookmark12"/>
      <w:r w:rsidRPr="00C05247">
        <w:rPr>
          <w:rStyle w:val="30"/>
          <w:rFonts w:eastAsia="Courier New"/>
          <w:bCs w:val="0"/>
          <w:iCs w:val="0"/>
          <w:sz w:val="28"/>
          <w:szCs w:val="28"/>
        </w:rPr>
        <w:t>Жыныс талқандаудың құрамалы әдістері</w:t>
      </w:r>
      <w:bookmarkEnd w:id="2"/>
    </w:p>
    <w:p w:rsidR="00E10141" w:rsidRPr="00C05247" w:rsidRDefault="00E10141" w:rsidP="00E10141">
      <w:pPr>
        <w:keepNext/>
        <w:keepLines/>
        <w:ind w:left="20"/>
        <w:jc w:val="center"/>
        <w:rPr>
          <w:sz w:val="28"/>
          <w:szCs w:val="28"/>
        </w:rPr>
      </w:pPr>
    </w:p>
    <w:p w:rsidR="00E10141" w:rsidRPr="00E10141" w:rsidRDefault="00E10141" w:rsidP="00E10141">
      <w:pPr>
        <w:pStyle w:val="6"/>
        <w:shd w:val="clear" w:color="auto" w:fill="auto"/>
        <w:spacing w:before="0" w:line="240" w:lineRule="auto"/>
        <w:ind w:right="20" w:firstLine="689"/>
        <w:rPr>
          <w:sz w:val="28"/>
          <w:szCs w:val="28"/>
          <w:lang w:val="kk-KZ"/>
        </w:rPr>
      </w:pPr>
      <w:r w:rsidRPr="00B7657C">
        <w:rPr>
          <w:rStyle w:val="4"/>
          <w:sz w:val="28"/>
          <w:szCs w:val="28"/>
        </w:rPr>
        <w:t xml:space="preserve">Жоғарыда қаралған әдістердің көбінде тау жыныстарын талқандау </w:t>
      </w:r>
      <w:r>
        <w:rPr>
          <w:rStyle w:val="4"/>
          <w:sz w:val="28"/>
          <w:szCs w:val="28"/>
        </w:rPr>
        <w:t>процестері өте күрделі жағ</w:t>
      </w:r>
      <w:r w:rsidRPr="00B7657C">
        <w:rPr>
          <w:rStyle w:val="4"/>
          <w:sz w:val="28"/>
          <w:szCs w:val="28"/>
        </w:rPr>
        <w:t>дайда өтеді. Механикалық талқандалумен қатар химиялық талқандалу жүруі мүмкін немесе керісінше. Бірақ талқандалудың бір түрі негізгі болып келеді. Іс жүзінде кейде тау жыныстарын талқандаудың әртүрлі әдістерін біріктіріп қолдануга болады. Мұндай жағдайда талқандаудың тиімділігі жақсарады және талқандау әдістерінің қолдану саласы кеңиді. Шынында да забойдағы жыныс талқандағыш қүралмен қосыла үлкен температура, үлкен жиіліктегі әлетромагнит өрісі, су ағымы және т.б. әсер етсе тау жынысының талқандалу тиімділігі артады. Мұндай әдістер қүрмалы әдістер тобына жатады.</w:t>
      </w:r>
    </w:p>
    <w:p w:rsidR="00E10141" w:rsidRPr="00E10141" w:rsidRDefault="00E10141" w:rsidP="00E10141">
      <w:pPr>
        <w:pStyle w:val="6"/>
        <w:shd w:val="clear" w:color="auto" w:fill="auto"/>
        <w:spacing w:before="0" w:line="240" w:lineRule="auto"/>
        <w:ind w:right="20" w:firstLine="689"/>
        <w:rPr>
          <w:sz w:val="28"/>
          <w:szCs w:val="28"/>
          <w:lang w:val="kk-KZ"/>
        </w:rPr>
      </w:pPr>
      <w:r w:rsidRPr="00B7657C">
        <w:rPr>
          <w:rStyle w:val="10pt"/>
          <w:sz w:val="28"/>
          <w:szCs w:val="28"/>
        </w:rPr>
        <w:t>Тау жыныстарын талцандаудың әррозиялық немесе құмагымды әдісі</w:t>
      </w:r>
      <w:r w:rsidRPr="00B7657C">
        <w:rPr>
          <w:rStyle w:val="4"/>
          <w:sz w:val="28"/>
          <w:szCs w:val="28"/>
        </w:rPr>
        <w:t xml:space="preserve"> тау жынысына үлкен қысымды су ағымы мен қүмның әсер етуіне негізделген.</w:t>
      </w:r>
    </w:p>
    <w:p w:rsidR="00E10141" w:rsidRPr="00E10141" w:rsidRDefault="00E10141" w:rsidP="00E10141">
      <w:pPr>
        <w:pStyle w:val="6"/>
        <w:shd w:val="clear" w:color="auto" w:fill="auto"/>
        <w:spacing w:before="0" w:line="240" w:lineRule="auto"/>
        <w:ind w:right="20" w:firstLine="689"/>
        <w:rPr>
          <w:sz w:val="28"/>
          <w:szCs w:val="28"/>
          <w:lang w:val="kk-KZ"/>
        </w:rPr>
      </w:pPr>
      <w:r w:rsidRPr="00B7657C">
        <w:rPr>
          <w:rStyle w:val="10pt"/>
          <w:sz w:val="28"/>
          <w:szCs w:val="28"/>
        </w:rPr>
        <w:t>Діріл-</w:t>
      </w:r>
      <w:r>
        <w:rPr>
          <w:rStyle w:val="10pt"/>
          <w:sz w:val="28"/>
          <w:szCs w:val="28"/>
        </w:rPr>
        <w:t>э</w:t>
      </w:r>
      <w:r w:rsidRPr="00B7657C">
        <w:rPr>
          <w:rStyle w:val="10pt"/>
          <w:sz w:val="28"/>
          <w:szCs w:val="28"/>
        </w:rPr>
        <w:t>ррозия гидравликалық әдісте</w:t>
      </w:r>
      <w:r w:rsidRPr="00B7657C">
        <w:rPr>
          <w:rStyle w:val="4"/>
          <w:sz w:val="28"/>
          <w:szCs w:val="28"/>
        </w:rPr>
        <w:t xml:space="preserve"> тау жыныстарының талқандалуы тербеліп (дірілдеп) тұрған жыныс талқандағыш құралмен және сұйықтың үлкен қысымды импульстарымен жүргізіледі. Бұл әдісті көбінеее, “ультрадыбыспен” бұрғылау дейді, бірақ бұл сөз талқандау әдісінің мәнісін толықтай түсіндіре алмайды.</w:t>
      </w:r>
    </w:p>
    <w:p w:rsidR="00E10141" w:rsidRPr="00E10141" w:rsidRDefault="00E10141" w:rsidP="00E10141">
      <w:pPr>
        <w:pStyle w:val="6"/>
        <w:shd w:val="clear" w:color="auto" w:fill="auto"/>
        <w:spacing w:before="0" w:line="240" w:lineRule="auto"/>
        <w:ind w:right="20" w:firstLine="689"/>
        <w:rPr>
          <w:sz w:val="28"/>
          <w:szCs w:val="28"/>
          <w:lang w:val="kk-KZ"/>
        </w:rPr>
      </w:pPr>
      <w:r w:rsidRPr="00B7657C">
        <w:rPr>
          <w:rStyle w:val="10pt"/>
          <w:sz w:val="28"/>
          <w:szCs w:val="28"/>
        </w:rPr>
        <w:t>Гидромониторлы айналмалы әдіс</w:t>
      </w:r>
      <w:r w:rsidRPr="00B7657C">
        <w:rPr>
          <w:rStyle w:val="4"/>
          <w:sz w:val="28"/>
          <w:szCs w:val="28"/>
        </w:rPr>
        <w:t xml:space="preserve"> құралдың көмегімен айналма талқандау әдісі мен гидромонпторлық әдістің қосындысы б</w:t>
      </w:r>
      <w:r>
        <w:rPr>
          <w:rStyle w:val="4"/>
          <w:sz w:val="28"/>
          <w:szCs w:val="28"/>
        </w:rPr>
        <w:t>олып та</w:t>
      </w:r>
      <w:r w:rsidRPr="00B7657C">
        <w:rPr>
          <w:rStyle w:val="4"/>
          <w:sz w:val="28"/>
          <w:szCs w:val="28"/>
        </w:rPr>
        <w:t>былады.</w:t>
      </w:r>
    </w:p>
    <w:p w:rsidR="00E10141" w:rsidRPr="00E10141" w:rsidRDefault="00E10141" w:rsidP="00E10141">
      <w:pPr>
        <w:pStyle w:val="6"/>
        <w:shd w:val="clear" w:color="auto" w:fill="auto"/>
        <w:spacing w:before="0" w:line="240" w:lineRule="auto"/>
        <w:ind w:right="20" w:firstLine="689"/>
        <w:rPr>
          <w:sz w:val="28"/>
          <w:szCs w:val="28"/>
          <w:lang w:val="kk-KZ"/>
        </w:rPr>
      </w:pPr>
      <w:r w:rsidRPr="00B7657C">
        <w:rPr>
          <w:rStyle w:val="10pt"/>
          <w:sz w:val="28"/>
          <w:szCs w:val="28"/>
        </w:rPr>
        <w:t>Қопара айналдыра талқандау әдісі</w:t>
      </w:r>
      <w:r w:rsidRPr="00B7657C">
        <w:rPr>
          <w:rStyle w:val="4"/>
          <w:sz w:val="28"/>
          <w:szCs w:val="28"/>
        </w:rPr>
        <w:t xml:space="preserve"> де құрамалы ә</w:t>
      </w:r>
      <w:r>
        <w:rPr>
          <w:rStyle w:val="4"/>
          <w:sz w:val="28"/>
          <w:szCs w:val="28"/>
        </w:rPr>
        <w:t>діс болып сана</w:t>
      </w:r>
      <w:r w:rsidRPr="00B7657C">
        <w:rPr>
          <w:rStyle w:val="4"/>
          <w:sz w:val="28"/>
          <w:szCs w:val="28"/>
        </w:rPr>
        <w:t>лады. Бұл әдіске шайғыш сұйықпен бірге, бұрғы колоннасы арқылы кумулятивті әсер ететін қопарғыш заттардың зарядтары забойға жеткізіледі. Олар забоймен соқтығысып жарылады. Осыла</w:t>
      </w:r>
      <w:r>
        <w:rPr>
          <w:rStyle w:val="4"/>
          <w:sz w:val="28"/>
          <w:szCs w:val="28"/>
        </w:rPr>
        <w:t>йша тау жы</w:t>
      </w:r>
      <w:r w:rsidRPr="00B7657C">
        <w:rPr>
          <w:rStyle w:val="4"/>
          <w:sz w:val="28"/>
          <w:szCs w:val="28"/>
        </w:rPr>
        <w:t>ныстарының талқандалуы жүргізіледі және олардың беріктігі ікшіарлайды. Жарылыс кезінд</w:t>
      </w:r>
      <w:r>
        <w:rPr>
          <w:rStyle w:val="4"/>
          <w:sz w:val="28"/>
          <w:szCs w:val="28"/>
        </w:rPr>
        <w:t>е забойлық құрал (қашау) забой</w:t>
      </w:r>
      <w:r w:rsidRPr="00B7657C">
        <w:rPr>
          <w:rStyle w:val="4"/>
          <w:sz w:val="28"/>
          <w:szCs w:val="28"/>
        </w:rPr>
        <w:t>дан көтеріледі, ал жарылыстар арасында забойға түсіріліп беріктігі машарлатылған тау жыңыстарын осьтік күштің әсерімен және ай</w:t>
      </w:r>
      <w:r>
        <w:rPr>
          <w:rStyle w:val="4"/>
          <w:sz w:val="28"/>
          <w:szCs w:val="28"/>
        </w:rPr>
        <w:t>нал</w:t>
      </w:r>
      <w:r w:rsidRPr="00B7657C">
        <w:rPr>
          <w:rStyle w:val="4"/>
          <w:sz w:val="28"/>
          <w:szCs w:val="28"/>
        </w:rPr>
        <w:t>дырушы момент арқылы тиімді талқандайды.</w:t>
      </w:r>
    </w:p>
    <w:p w:rsidR="00E10141" w:rsidRPr="00E10141" w:rsidRDefault="00E10141" w:rsidP="00E10141">
      <w:pPr>
        <w:pStyle w:val="6"/>
        <w:shd w:val="clear" w:color="auto" w:fill="auto"/>
        <w:spacing w:before="0" w:line="240" w:lineRule="auto"/>
        <w:ind w:right="40" w:firstLine="689"/>
        <w:rPr>
          <w:sz w:val="28"/>
          <w:szCs w:val="28"/>
          <w:lang w:val="kk-KZ"/>
        </w:rPr>
      </w:pPr>
      <w:r w:rsidRPr="00B7657C">
        <w:rPr>
          <w:rStyle w:val="10pt"/>
          <w:sz w:val="28"/>
          <w:szCs w:val="28"/>
        </w:rPr>
        <w:t>Термомеханикалың әдіспен</w:t>
      </w:r>
      <w:r w:rsidRPr="00B7657C">
        <w:rPr>
          <w:rStyle w:val="4"/>
          <w:sz w:val="28"/>
          <w:szCs w:val="28"/>
        </w:rPr>
        <w:t xml:space="preserve"> т</w:t>
      </w:r>
      <w:r>
        <w:rPr>
          <w:rStyle w:val="4"/>
          <w:sz w:val="28"/>
          <w:szCs w:val="28"/>
        </w:rPr>
        <w:t>ау жыныстарын талқандауда айналып тұрған забойлық құ</w:t>
      </w:r>
      <w:r w:rsidRPr="00B7657C">
        <w:rPr>
          <w:rStyle w:val="4"/>
          <w:sz w:val="28"/>
          <w:szCs w:val="28"/>
        </w:rPr>
        <w:t>ралдың ә</w:t>
      </w:r>
      <w:r>
        <w:rPr>
          <w:rStyle w:val="4"/>
          <w:sz w:val="28"/>
          <w:szCs w:val="28"/>
        </w:rPr>
        <w:t>серімен үйкеліс күштері арқылы т</w:t>
      </w:r>
      <w:r w:rsidRPr="00B7657C">
        <w:rPr>
          <w:rStyle w:val="4"/>
          <w:sz w:val="28"/>
          <w:szCs w:val="28"/>
        </w:rPr>
        <w:t>ау жынысы қызады. Сол себептен оның беріктігі нашарлайды. ( ондықтан тау жынысының коронка</w:t>
      </w:r>
      <w:r>
        <w:rPr>
          <w:rStyle w:val="4"/>
          <w:sz w:val="28"/>
          <w:szCs w:val="28"/>
        </w:rPr>
        <w:t>мен немесе басқа механикалық құ</w:t>
      </w:r>
      <w:r w:rsidRPr="00B7657C">
        <w:rPr>
          <w:rStyle w:val="4"/>
          <w:sz w:val="28"/>
          <w:szCs w:val="28"/>
        </w:rPr>
        <w:t>ралмен талқандалуы жеңілдетіледі.</w:t>
      </w:r>
    </w:p>
    <w:p w:rsidR="00E10141" w:rsidRPr="00E10141" w:rsidRDefault="00E10141" w:rsidP="00E10141">
      <w:pPr>
        <w:pStyle w:val="6"/>
        <w:shd w:val="clear" w:color="auto" w:fill="auto"/>
        <w:spacing w:before="0" w:line="240" w:lineRule="auto"/>
        <w:ind w:right="40" w:firstLine="689"/>
        <w:rPr>
          <w:sz w:val="28"/>
          <w:szCs w:val="28"/>
          <w:lang w:val="kk-KZ"/>
        </w:rPr>
      </w:pPr>
      <w:r w:rsidRPr="00B7657C">
        <w:rPr>
          <w:rStyle w:val="10pt"/>
          <w:sz w:val="28"/>
          <w:szCs w:val="28"/>
        </w:rPr>
        <w:t>Термоәлектромеханикалың әдісте</w:t>
      </w:r>
      <w:r>
        <w:rPr>
          <w:rStyle w:val="4"/>
          <w:sz w:val="28"/>
          <w:szCs w:val="28"/>
        </w:rPr>
        <w:t xml:space="preserve"> тау жыныстарының т</w:t>
      </w:r>
      <w:r w:rsidRPr="00B7657C">
        <w:rPr>
          <w:rStyle w:val="4"/>
          <w:sz w:val="28"/>
          <w:szCs w:val="28"/>
        </w:rPr>
        <w:t xml:space="preserve">алқандалуы </w:t>
      </w:r>
      <w:r w:rsidRPr="00B7657C">
        <w:rPr>
          <w:rStyle w:val="4"/>
          <w:sz w:val="28"/>
          <w:szCs w:val="28"/>
        </w:rPr>
        <w:lastRenderedPageBreak/>
        <w:t>забойлық құралдың және ә</w:t>
      </w:r>
      <w:r>
        <w:rPr>
          <w:rStyle w:val="4"/>
          <w:sz w:val="28"/>
          <w:szCs w:val="28"/>
        </w:rPr>
        <w:t>лектромагниттік т</w:t>
      </w:r>
      <w:r w:rsidRPr="00B7657C">
        <w:rPr>
          <w:rStyle w:val="4"/>
          <w:sz w:val="28"/>
          <w:szCs w:val="28"/>
        </w:rPr>
        <w:t>олқындардың әсерімен жүргізіледі. Тә</w:t>
      </w:r>
      <w:r>
        <w:rPr>
          <w:rStyle w:val="4"/>
          <w:sz w:val="28"/>
          <w:szCs w:val="28"/>
        </w:rPr>
        <w:t>жірибелердің көрсетуінше э</w:t>
      </w:r>
      <w:r w:rsidRPr="00B7657C">
        <w:rPr>
          <w:rStyle w:val="4"/>
          <w:sz w:val="28"/>
          <w:szCs w:val="28"/>
        </w:rPr>
        <w:t>лектромагниттік толқындардың ә</w:t>
      </w:r>
      <w:r>
        <w:rPr>
          <w:rStyle w:val="4"/>
          <w:sz w:val="28"/>
          <w:szCs w:val="28"/>
        </w:rPr>
        <w:t>серімен тау жыныстарын құ</w:t>
      </w:r>
      <w:r w:rsidRPr="00B7657C">
        <w:rPr>
          <w:rStyle w:val="4"/>
          <w:sz w:val="28"/>
          <w:szCs w:val="28"/>
        </w:rPr>
        <w:t>райтын бөлшектердің арасындағы байланыс</w:t>
      </w:r>
      <w:r>
        <w:rPr>
          <w:rStyle w:val="4"/>
          <w:sz w:val="28"/>
          <w:szCs w:val="28"/>
        </w:rPr>
        <w:t xml:space="preserve"> күштері әлсірейді. Сондықтан т</w:t>
      </w:r>
      <w:r w:rsidRPr="00B7657C">
        <w:rPr>
          <w:rStyle w:val="4"/>
          <w:sz w:val="28"/>
          <w:szCs w:val="28"/>
        </w:rPr>
        <w:t>ау жынысының үлкен көлемді бөлшектерінің негізгі массивтен механикалық бөлінуі жеңілдейді. Мұндай әдіс жер астында тау-кен қазбаларын ВУГИ комбайнымен жүргізгенде іс жүзінде қолданы- лады.</w:t>
      </w:r>
    </w:p>
    <w:p w:rsidR="00E10141" w:rsidRPr="00E10141" w:rsidRDefault="00E10141" w:rsidP="00E10141">
      <w:pPr>
        <w:pStyle w:val="6"/>
        <w:shd w:val="clear" w:color="auto" w:fill="auto"/>
        <w:spacing w:before="0" w:line="240" w:lineRule="auto"/>
        <w:ind w:right="40" w:firstLine="689"/>
        <w:rPr>
          <w:sz w:val="28"/>
          <w:szCs w:val="28"/>
          <w:lang w:val="kk-KZ"/>
        </w:rPr>
      </w:pPr>
      <w:r w:rsidRPr="00B7657C">
        <w:rPr>
          <w:rStyle w:val="10pt"/>
          <w:sz w:val="28"/>
          <w:szCs w:val="28"/>
        </w:rPr>
        <w:t>Айналма әлектродогалың әдісте</w:t>
      </w:r>
      <w:r>
        <w:rPr>
          <w:rStyle w:val="4"/>
          <w:sz w:val="28"/>
          <w:szCs w:val="28"/>
        </w:rPr>
        <w:t xml:space="preserve"> тау жыныстарының талқан</w:t>
      </w:r>
      <w:r w:rsidRPr="00B7657C">
        <w:rPr>
          <w:rStyle w:val="4"/>
          <w:sz w:val="28"/>
          <w:szCs w:val="28"/>
        </w:rPr>
        <w:t xml:space="preserve">далуы айналып және осьтік күш әсер етіп түрған жыныс талқандағыш күрал мен забойда түрған екі әлектродтың арасында пайда болатын үлкен температуралы </w:t>
      </w:r>
      <w:r>
        <w:rPr>
          <w:rStyle w:val="4"/>
          <w:sz w:val="28"/>
          <w:szCs w:val="28"/>
        </w:rPr>
        <w:t>э</w:t>
      </w:r>
      <w:r w:rsidRPr="00B7657C">
        <w:rPr>
          <w:rStyle w:val="4"/>
          <w:sz w:val="28"/>
          <w:szCs w:val="28"/>
        </w:rPr>
        <w:t>лектр доғасының әсерімен жүргізіледі.</w:t>
      </w:r>
    </w:p>
    <w:p w:rsidR="00E10141" w:rsidRPr="00E10141" w:rsidRDefault="00E10141" w:rsidP="00E10141">
      <w:pPr>
        <w:pStyle w:val="6"/>
        <w:shd w:val="clear" w:color="auto" w:fill="auto"/>
        <w:spacing w:before="0" w:line="240" w:lineRule="auto"/>
        <w:ind w:right="40" w:firstLine="689"/>
        <w:rPr>
          <w:sz w:val="28"/>
          <w:szCs w:val="28"/>
          <w:lang w:val="kk-KZ"/>
        </w:rPr>
      </w:pPr>
      <w:r>
        <w:rPr>
          <w:rStyle w:val="10pt"/>
          <w:sz w:val="28"/>
          <w:szCs w:val="28"/>
        </w:rPr>
        <w:t>Тау жыныстарын талңандаудың қ</w:t>
      </w:r>
      <w:r w:rsidRPr="00B7657C">
        <w:rPr>
          <w:rStyle w:val="10pt"/>
          <w:sz w:val="28"/>
          <w:szCs w:val="28"/>
        </w:rPr>
        <w:t xml:space="preserve">ұрамалы әдістеріне </w:t>
      </w:r>
      <w:r w:rsidRPr="00B7657C">
        <w:rPr>
          <w:rStyle w:val="4"/>
          <w:sz w:val="28"/>
          <w:szCs w:val="28"/>
        </w:rPr>
        <w:t>механикалық әдістерде химиялық б</w:t>
      </w:r>
      <w:r>
        <w:rPr>
          <w:rStyle w:val="4"/>
          <w:sz w:val="28"/>
          <w:szCs w:val="28"/>
        </w:rPr>
        <w:t>еттік-активті заттарды пайдала</w:t>
      </w:r>
      <w:r w:rsidRPr="00B7657C">
        <w:rPr>
          <w:rStyle w:val="4"/>
          <w:sz w:val="28"/>
          <w:szCs w:val="28"/>
        </w:rPr>
        <w:t>нып талқандау да жатады. Мұндай жағдай механикалық жә</w:t>
      </w:r>
      <w:r>
        <w:rPr>
          <w:rStyle w:val="4"/>
          <w:sz w:val="28"/>
          <w:szCs w:val="28"/>
        </w:rPr>
        <w:t>не физика- химиялық проц</w:t>
      </w:r>
      <w:r w:rsidRPr="00B7657C">
        <w:rPr>
          <w:rStyle w:val="4"/>
          <w:sz w:val="28"/>
          <w:szCs w:val="28"/>
        </w:rPr>
        <w:t>естердің қосындысы болып саналады. Беттік активті заттар қатты тау жыныстарының беріктігін азайтатын қаттылық төмендеткіш ретінде қолданылады.</w:t>
      </w:r>
    </w:p>
    <w:p w:rsidR="00E10141" w:rsidRDefault="00E10141" w:rsidP="00E10141">
      <w:pPr>
        <w:pStyle w:val="6"/>
        <w:shd w:val="clear" w:color="auto" w:fill="auto"/>
        <w:spacing w:before="0" w:line="240" w:lineRule="auto"/>
        <w:ind w:right="40" w:firstLine="689"/>
        <w:rPr>
          <w:rStyle w:val="4"/>
          <w:sz w:val="28"/>
          <w:szCs w:val="28"/>
        </w:rPr>
      </w:pPr>
      <w:r w:rsidRPr="00B7657C">
        <w:rPr>
          <w:rStyle w:val="4"/>
          <w:sz w:val="28"/>
          <w:szCs w:val="28"/>
        </w:rPr>
        <w:t>Жоғарыда айтылған әдістер геологиялық барлау ұңғыларын бүрғылауда белгілі бір мөлшерде керек. Бірақ механикалық әдістерге жататын ескі әдістерді (забойлық құралда</w:t>
      </w:r>
      <w:r>
        <w:rPr>
          <w:rStyle w:val="4"/>
          <w:sz w:val="28"/>
          <w:szCs w:val="28"/>
        </w:rPr>
        <w:t>р қолданатын) мұқият зертт</w:t>
      </w:r>
      <w:r w:rsidRPr="00B7657C">
        <w:rPr>
          <w:rStyle w:val="4"/>
          <w:sz w:val="28"/>
          <w:szCs w:val="28"/>
        </w:rPr>
        <w:t xml:space="preserve">еу керек. Олардың тиімділігін көбейтуге және жетілдіруге керекті деректерді жинау керек. Жаңа әдістер қашаусыз талқандайтын (жылулық, </w:t>
      </w:r>
      <w:r>
        <w:rPr>
          <w:rStyle w:val="4"/>
          <w:sz w:val="28"/>
          <w:szCs w:val="28"/>
        </w:rPr>
        <w:t>э</w:t>
      </w:r>
      <w:r w:rsidRPr="00B7657C">
        <w:rPr>
          <w:rStyle w:val="4"/>
          <w:sz w:val="28"/>
          <w:szCs w:val="28"/>
        </w:rPr>
        <w:t>лектрлік, кұрамалы) әдістер зертханалық және өндірістік тәжірибелер деңгейінде ғана зерттелген.</w:t>
      </w:r>
    </w:p>
    <w:p w:rsidR="00E10141" w:rsidRPr="00E10141" w:rsidRDefault="00E10141" w:rsidP="00E10141">
      <w:pPr>
        <w:pStyle w:val="6"/>
        <w:shd w:val="clear" w:color="auto" w:fill="auto"/>
        <w:spacing w:before="0" w:line="240" w:lineRule="auto"/>
        <w:ind w:right="40" w:firstLine="689"/>
        <w:rPr>
          <w:sz w:val="28"/>
          <w:szCs w:val="28"/>
          <w:lang w:val="kk-KZ"/>
        </w:rPr>
      </w:pPr>
    </w:p>
    <w:p w:rsidR="00E10141" w:rsidRPr="00B7657C" w:rsidRDefault="00E10141" w:rsidP="00E10141">
      <w:pPr>
        <w:pStyle w:val="32"/>
        <w:shd w:val="clear" w:color="auto" w:fill="auto"/>
        <w:spacing w:after="0" w:line="240" w:lineRule="auto"/>
        <w:ind w:left="20"/>
        <w:rPr>
          <w:sz w:val="28"/>
          <w:szCs w:val="28"/>
        </w:rPr>
      </w:pPr>
      <w:r w:rsidRPr="00B7657C">
        <w:rPr>
          <w:sz w:val="28"/>
          <w:szCs w:val="28"/>
        </w:rPr>
        <w:t>ҚОРЫТЫНДЫ</w:t>
      </w:r>
    </w:p>
    <w:p w:rsidR="00E10141" w:rsidRPr="00E10141" w:rsidRDefault="00E10141" w:rsidP="00E10141">
      <w:pPr>
        <w:pStyle w:val="6"/>
        <w:numPr>
          <w:ilvl w:val="0"/>
          <w:numId w:val="1"/>
        </w:numPr>
        <w:shd w:val="clear" w:color="auto" w:fill="auto"/>
        <w:tabs>
          <w:tab w:val="left" w:pos="582"/>
        </w:tabs>
        <w:spacing w:before="0" w:line="240" w:lineRule="auto"/>
        <w:ind w:left="20" w:right="20" w:firstLine="340"/>
        <w:rPr>
          <w:sz w:val="28"/>
          <w:szCs w:val="28"/>
          <w:lang w:val="kk-KZ"/>
        </w:rPr>
      </w:pPr>
      <w:r>
        <w:rPr>
          <w:rStyle w:val="4"/>
          <w:sz w:val="28"/>
          <w:szCs w:val="28"/>
        </w:rPr>
        <w:t>Ұ</w:t>
      </w:r>
      <w:r w:rsidRPr="00B7657C">
        <w:rPr>
          <w:rStyle w:val="4"/>
          <w:sz w:val="28"/>
          <w:szCs w:val="28"/>
        </w:rPr>
        <w:t>ңғыларды бұрғылау ТМД елдерінде жеке ғылыми-техникалық сала болып бөлінді. Оның терминдері мен анықтамалары ГОСТ- тармен тәртіпке келтірілді /ГОСТ 16275-70, ГОСТ 16276-70.</w:t>
      </w:r>
    </w:p>
    <w:p w:rsidR="00E10141" w:rsidRPr="00E10141" w:rsidRDefault="00E10141" w:rsidP="00E10141">
      <w:pPr>
        <w:pStyle w:val="6"/>
        <w:numPr>
          <w:ilvl w:val="0"/>
          <w:numId w:val="1"/>
        </w:numPr>
        <w:shd w:val="clear" w:color="auto" w:fill="auto"/>
        <w:tabs>
          <w:tab w:val="left" w:pos="586"/>
        </w:tabs>
        <w:spacing w:before="0" w:line="240" w:lineRule="auto"/>
        <w:ind w:left="20" w:right="20" w:firstLine="340"/>
        <w:rPr>
          <w:sz w:val="28"/>
          <w:szCs w:val="28"/>
          <w:lang w:val="kk-KZ"/>
        </w:rPr>
      </w:pPr>
      <w:r w:rsidRPr="00B7657C">
        <w:rPr>
          <w:rStyle w:val="4"/>
          <w:sz w:val="28"/>
          <w:szCs w:val="28"/>
        </w:rPr>
        <w:t>Бүрғылау деп нәтижесінде бұрғы үнғысы жасалатын операциялардың комплексін орындауды айтады.</w:t>
      </w:r>
    </w:p>
    <w:p w:rsidR="00E10141" w:rsidRPr="00E10141" w:rsidRDefault="00E10141" w:rsidP="00E10141">
      <w:pPr>
        <w:pStyle w:val="6"/>
        <w:numPr>
          <w:ilvl w:val="0"/>
          <w:numId w:val="1"/>
        </w:numPr>
        <w:shd w:val="clear" w:color="auto" w:fill="auto"/>
        <w:tabs>
          <w:tab w:val="left" w:pos="601"/>
        </w:tabs>
        <w:spacing w:before="0" w:line="240" w:lineRule="auto"/>
        <w:ind w:left="20" w:right="20" w:firstLine="340"/>
        <w:rPr>
          <w:sz w:val="28"/>
          <w:szCs w:val="28"/>
          <w:lang w:val="kk-KZ"/>
        </w:rPr>
      </w:pPr>
      <w:r>
        <w:rPr>
          <w:rStyle w:val="4"/>
          <w:sz w:val="28"/>
          <w:szCs w:val="28"/>
        </w:rPr>
        <w:t>Бұрғы ұ</w:t>
      </w:r>
      <w:r w:rsidRPr="00B7657C">
        <w:rPr>
          <w:rStyle w:val="4"/>
          <w:sz w:val="28"/>
          <w:szCs w:val="28"/>
        </w:rPr>
        <w:t>ңғысы деп терендіғіне қарағанда өте кіші диаметрімен сипатталатын жер қыртысындағы цилиндр тә</w:t>
      </w:r>
      <w:r>
        <w:rPr>
          <w:rStyle w:val="4"/>
          <w:sz w:val="28"/>
          <w:szCs w:val="28"/>
        </w:rPr>
        <w:t>різді тау қазбасын айта</w:t>
      </w:r>
      <w:r w:rsidRPr="00B7657C">
        <w:rPr>
          <w:rStyle w:val="4"/>
          <w:sz w:val="28"/>
          <w:szCs w:val="28"/>
        </w:rPr>
        <w:t>ды.</w:t>
      </w:r>
    </w:p>
    <w:p w:rsidR="00E10141" w:rsidRPr="00E10141" w:rsidRDefault="00E10141" w:rsidP="00E10141">
      <w:pPr>
        <w:pStyle w:val="6"/>
        <w:numPr>
          <w:ilvl w:val="0"/>
          <w:numId w:val="1"/>
        </w:numPr>
        <w:shd w:val="clear" w:color="auto" w:fill="auto"/>
        <w:tabs>
          <w:tab w:val="left" w:pos="586"/>
        </w:tabs>
        <w:spacing w:before="0" w:line="240" w:lineRule="auto"/>
        <w:ind w:left="20" w:right="20" w:firstLine="340"/>
        <w:rPr>
          <w:sz w:val="28"/>
          <w:szCs w:val="28"/>
          <w:lang w:val="kk-KZ"/>
        </w:rPr>
      </w:pPr>
      <w:r w:rsidRPr="00B7657C">
        <w:rPr>
          <w:rStyle w:val="4"/>
          <w:sz w:val="28"/>
          <w:szCs w:val="28"/>
        </w:rPr>
        <w:t>Кеңістіктегі орналасуы бойын</w:t>
      </w:r>
      <w:r>
        <w:rPr>
          <w:rStyle w:val="4"/>
          <w:sz w:val="28"/>
          <w:szCs w:val="28"/>
        </w:rPr>
        <w:t>ша ұңғылар тік бағыттағы, гори</w:t>
      </w:r>
      <w:r w:rsidRPr="00B7657C">
        <w:rPr>
          <w:rStyle w:val="4"/>
          <w:sz w:val="28"/>
          <w:szCs w:val="28"/>
        </w:rPr>
        <w:t>занталь бағыттағы, көлбеу бағыттағы және өрге бағытталған болып келеді.</w:t>
      </w:r>
    </w:p>
    <w:p w:rsidR="00E10141" w:rsidRPr="00E10141" w:rsidRDefault="00E10141" w:rsidP="00E10141">
      <w:pPr>
        <w:pStyle w:val="6"/>
        <w:numPr>
          <w:ilvl w:val="0"/>
          <w:numId w:val="1"/>
        </w:numPr>
        <w:shd w:val="clear" w:color="auto" w:fill="auto"/>
        <w:tabs>
          <w:tab w:val="left" w:pos="576"/>
        </w:tabs>
        <w:spacing w:before="0" w:line="240" w:lineRule="auto"/>
        <w:ind w:left="20" w:firstLine="340"/>
        <w:rPr>
          <w:sz w:val="28"/>
          <w:szCs w:val="28"/>
          <w:lang w:val="kk-KZ"/>
        </w:rPr>
      </w:pPr>
      <w:r>
        <w:rPr>
          <w:rStyle w:val="4"/>
          <w:sz w:val="28"/>
          <w:szCs w:val="28"/>
        </w:rPr>
        <w:t>Ұ</w:t>
      </w:r>
      <w:r w:rsidRPr="00B7657C">
        <w:rPr>
          <w:rStyle w:val="4"/>
          <w:sz w:val="28"/>
          <w:szCs w:val="28"/>
        </w:rPr>
        <w:t>ңғының бағыты оның көлбеу бұрышымен (і), немесе зениттік</w:t>
      </w:r>
    </w:p>
    <w:p w:rsidR="00E10141" w:rsidRPr="00E10141" w:rsidRDefault="00E10141" w:rsidP="00E10141">
      <w:pPr>
        <w:pStyle w:val="6"/>
        <w:shd w:val="clear" w:color="auto" w:fill="auto"/>
        <w:spacing w:before="0" w:line="240" w:lineRule="auto"/>
        <w:ind w:left="20" w:firstLine="0"/>
        <w:jc w:val="left"/>
        <w:rPr>
          <w:sz w:val="28"/>
          <w:szCs w:val="28"/>
          <w:lang w:val="kk-KZ"/>
        </w:rPr>
      </w:pPr>
      <w:r w:rsidRPr="00B7657C">
        <w:rPr>
          <w:rStyle w:val="4"/>
          <w:sz w:val="28"/>
          <w:szCs w:val="28"/>
        </w:rPr>
        <w:t>бұрышымен (</w:t>
      </w:r>
      <w:r w:rsidRPr="00B7657C">
        <w:rPr>
          <w:rStyle w:val="10pt"/>
          <w:sz w:val="28"/>
          <w:szCs w:val="28"/>
        </w:rPr>
        <w:t>Ө</w:t>
      </w:r>
      <w:r w:rsidRPr="00B7657C">
        <w:rPr>
          <w:rStyle w:val="4"/>
          <w:sz w:val="28"/>
          <w:szCs w:val="28"/>
        </w:rPr>
        <w:t xml:space="preserve">) және азимуттық бұрышымен </w:t>
      </w:r>
      <w:r w:rsidRPr="00B7657C">
        <w:rPr>
          <w:rStyle w:val="10pt"/>
          <w:sz w:val="28"/>
          <w:szCs w:val="28"/>
        </w:rPr>
        <w:t>(X</w:t>
      </w:r>
      <w:r w:rsidRPr="00B7657C">
        <w:rPr>
          <w:rStyle w:val="4"/>
          <w:sz w:val="28"/>
          <w:szCs w:val="28"/>
        </w:rPr>
        <w:t xml:space="preserve"> ) анықталады.</w:t>
      </w:r>
    </w:p>
    <w:p w:rsidR="00E10141" w:rsidRPr="00B7657C" w:rsidRDefault="00E10141" w:rsidP="00E10141">
      <w:pPr>
        <w:pStyle w:val="6"/>
        <w:numPr>
          <w:ilvl w:val="0"/>
          <w:numId w:val="1"/>
        </w:numPr>
        <w:shd w:val="clear" w:color="auto" w:fill="auto"/>
        <w:tabs>
          <w:tab w:val="left" w:pos="586"/>
        </w:tabs>
        <w:spacing w:before="0" w:line="240" w:lineRule="auto"/>
        <w:ind w:left="20" w:right="20" w:firstLine="340"/>
        <w:rPr>
          <w:sz w:val="28"/>
          <w:szCs w:val="28"/>
        </w:rPr>
      </w:pPr>
      <w:r>
        <w:rPr>
          <w:rStyle w:val="4"/>
          <w:sz w:val="28"/>
          <w:szCs w:val="28"/>
        </w:rPr>
        <w:t>Ұ</w:t>
      </w:r>
      <w:r w:rsidRPr="00B7657C">
        <w:rPr>
          <w:rStyle w:val="4"/>
          <w:sz w:val="28"/>
          <w:szCs w:val="28"/>
        </w:rPr>
        <w:t>ңғылардың классификациясы: бұрғылау ұңғылары атқаратын қызметі бойынша картажасаушы, структуралық, іздеме, барлау, өндіру, техникалық және т.б. болып келеді.</w:t>
      </w:r>
    </w:p>
    <w:p w:rsidR="00E10141" w:rsidRPr="00E10141" w:rsidRDefault="00E10141" w:rsidP="00E10141">
      <w:pPr>
        <w:pStyle w:val="6"/>
        <w:numPr>
          <w:ilvl w:val="0"/>
          <w:numId w:val="1"/>
        </w:numPr>
        <w:shd w:val="clear" w:color="auto" w:fill="auto"/>
        <w:tabs>
          <w:tab w:val="left" w:pos="586"/>
        </w:tabs>
        <w:spacing w:before="0" w:line="240" w:lineRule="auto"/>
        <w:ind w:left="20" w:right="20" w:firstLine="340"/>
        <w:rPr>
          <w:sz w:val="28"/>
          <w:szCs w:val="28"/>
          <w:lang w:val="kk-KZ"/>
        </w:rPr>
      </w:pPr>
      <w:r w:rsidRPr="00B7657C">
        <w:rPr>
          <w:rStyle w:val="4"/>
          <w:sz w:val="28"/>
          <w:szCs w:val="28"/>
        </w:rPr>
        <w:t xml:space="preserve">Бұрғылау әдістері. </w:t>
      </w:r>
      <w:r>
        <w:rPr>
          <w:rStyle w:val="4"/>
          <w:sz w:val="28"/>
          <w:szCs w:val="28"/>
        </w:rPr>
        <w:t>Ұ</w:t>
      </w:r>
      <w:r w:rsidRPr="00B7657C">
        <w:rPr>
          <w:rStyle w:val="4"/>
          <w:sz w:val="28"/>
          <w:szCs w:val="28"/>
        </w:rPr>
        <w:t xml:space="preserve">ңғы бұрғылаудың неше түрлі әдістері бар. Ол әдістердің барлығы: қашаулар қолданатын механикалык әдістер және қашаулар қолданбайтын физикалық-механикалық әдістер болып үлкен екі </w:t>
      </w:r>
      <w:r w:rsidRPr="00B7657C">
        <w:rPr>
          <w:rStyle w:val="4"/>
          <w:sz w:val="28"/>
          <w:szCs w:val="28"/>
        </w:rPr>
        <w:lastRenderedPageBreak/>
        <w:t>топқа бөлінеді.</w:t>
      </w:r>
    </w:p>
    <w:p w:rsidR="00E10141" w:rsidRPr="00E10141" w:rsidRDefault="00E10141" w:rsidP="00E10141">
      <w:pPr>
        <w:pStyle w:val="6"/>
        <w:numPr>
          <w:ilvl w:val="0"/>
          <w:numId w:val="1"/>
        </w:numPr>
        <w:shd w:val="clear" w:color="auto" w:fill="auto"/>
        <w:tabs>
          <w:tab w:val="left" w:pos="576"/>
        </w:tabs>
        <w:spacing w:before="0" w:line="240" w:lineRule="auto"/>
        <w:ind w:left="20" w:firstLine="340"/>
        <w:rPr>
          <w:sz w:val="28"/>
          <w:szCs w:val="28"/>
          <w:lang w:val="kk-KZ"/>
        </w:rPr>
      </w:pPr>
      <w:r>
        <w:rPr>
          <w:rStyle w:val="4"/>
          <w:sz w:val="28"/>
          <w:szCs w:val="28"/>
        </w:rPr>
        <w:t>Ұ</w:t>
      </w:r>
      <w:r w:rsidRPr="00B7657C">
        <w:rPr>
          <w:rStyle w:val="4"/>
          <w:sz w:val="28"/>
          <w:szCs w:val="28"/>
        </w:rPr>
        <w:t>ңғы бұрғылауда жүргізілетін негізгі операциялар:</w:t>
      </w:r>
    </w:p>
    <w:p w:rsidR="00E10141" w:rsidRPr="00B7657C" w:rsidRDefault="00E10141" w:rsidP="00E10141">
      <w:pPr>
        <w:pStyle w:val="6"/>
        <w:shd w:val="clear" w:color="auto" w:fill="auto"/>
        <w:tabs>
          <w:tab w:val="left" w:pos="629"/>
        </w:tabs>
        <w:spacing w:before="0" w:line="240" w:lineRule="auto"/>
        <w:ind w:left="20" w:firstLine="340"/>
        <w:rPr>
          <w:sz w:val="28"/>
          <w:szCs w:val="28"/>
        </w:rPr>
      </w:pPr>
      <w:r>
        <w:rPr>
          <w:rStyle w:val="4"/>
          <w:sz w:val="28"/>
          <w:szCs w:val="28"/>
        </w:rPr>
        <w:t>а)</w:t>
      </w:r>
      <w:r>
        <w:rPr>
          <w:rStyle w:val="4"/>
          <w:sz w:val="28"/>
          <w:szCs w:val="28"/>
        </w:rPr>
        <w:tab/>
        <w:t>Ұ</w:t>
      </w:r>
      <w:r w:rsidRPr="00B7657C">
        <w:rPr>
          <w:rStyle w:val="4"/>
          <w:sz w:val="28"/>
          <w:szCs w:val="28"/>
        </w:rPr>
        <w:t>ңғы забойындағы тау жыныстарын талқандау;</w:t>
      </w:r>
    </w:p>
    <w:p w:rsidR="00E10141" w:rsidRPr="00B7657C" w:rsidRDefault="00E10141" w:rsidP="00E10141">
      <w:pPr>
        <w:pStyle w:val="6"/>
        <w:shd w:val="clear" w:color="auto" w:fill="auto"/>
        <w:spacing w:before="0" w:line="240" w:lineRule="auto"/>
        <w:ind w:left="20" w:right="20" w:firstLine="340"/>
        <w:rPr>
          <w:sz w:val="28"/>
          <w:szCs w:val="28"/>
        </w:rPr>
      </w:pPr>
      <w:r w:rsidRPr="00B7657C">
        <w:rPr>
          <w:rStyle w:val="4"/>
          <w:sz w:val="28"/>
          <w:szCs w:val="28"/>
        </w:rPr>
        <w:t>ә) бұрғылау кезінде пайда болған жыныс ұнтақтарын (шламды) жер бетіне шығару;</w:t>
      </w:r>
    </w:p>
    <w:p w:rsidR="00E10141" w:rsidRPr="00B7657C" w:rsidRDefault="00E10141" w:rsidP="00E10141">
      <w:pPr>
        <w:pStyle w:val="6"/>
        <w:shd w:val="clear" w:color="auto" w:fill="auto"/>
        <w:tabs>
          <w:tab w:val="left" w:pos="653"/>
        </w:tabs>
        <w:spacing w:before="0" w:line="240" w:lineRule="auto"/>
        <w:ind w:left="20" w:firstLine="340"/>
        <w:rPr>
          <w:sz w:val="28"/>
          <w:szCs w:val="28"/>
        </w:rPr>
      </w:pPr>
      <w:r w:rsidRPr="00B7657C">
        <w:rPr>
          <w:rStyle w:val="4"/>
          <w:sz w:val="28"/>
          <w:szCs w:val="28"/>
        </w:rPr>
        <w:t>б)</w:t>
      </w:r>
      <w:r w:rsidRPr="00B7657C">
        <w:rPr>
          <w:rStyle w:val="4"/>
          <w:sz w:val="28"/>
          <w:szCs w:val="28"/>
        </w:rPr>
        <w:tab/>
        <w:t>ұңғының орнықсыз қабырғаларын бекіту.</w:t>
      </w:r>
    </w:p>
    <w:p w:rsidR="00E76457" w:rsidRPr="00E10141" w:rsidRDefault="00E76457">
      <w:pPr>
        <w:rPr>
          <w:lang w:val="ru-RU"/>
        </w:rPr>
      </w:pPr>
    </w:p>
    <w:sectPr w:rsidR="00E76457" w:rsidRPr="00E10141" w:rsidSect="00E7645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8F7790">
    <w:pPr>
      <w:rPr>
        <w:sz w:val="2"/>
        <w:szCs w:val="2"/>
      </w:rPr>
    </w:pPr>
    <w:r w:rsidRPr="00E20C44">
      <w:pict>
        <v:shapetype id="_x0000_t202" coordsize="21600,21600" o:spt="202" path="m,l,21600r21600,l21600,xe">
          <v:stroke joinstyle="miter"/>
          <v:path gradientshapeok="t" o:connecttype="rect"/>
        </v:shapetype>
        <v:shape id="_x0000_s1025" type="#_x0000_t202" style="position:absolute;margin-left:297.35pt;margin-top:677.05pt;width:4.8pt;height:7.45pt;z-index:-251656192;mso-wrap-style:none;mso-wrap-distance-left:5pt;mso-wrap-distance-right:5pt;mso-position-horizontal-relative:page;mso-position-vertical-relative:page" wrapcoords="0 0" filled="f" stroked="f">
          <v:textbox style="mso-next-textbox:#_x0000_s1025;mso-fit-shape-to-text:t" inset="0,0,0,0">
            <w:txbxContent>
              <w:p w:rsidR="00696DCC" w:rsidRDefault="008F7790">
                <w:r>
                  <w:rPr>
                    <w:rStyle w:val="a5"/>
                    <w:rFonts w:eastAsia="Courier New"/>
                  </w:rPr>
                  <w:t>4</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8F7790">
    <w:pPr>
      <w:rPr>
        <w:sz w:val="2"/>
        <w:szCs w:val="2"/>
      </w:rPr>
    </w:pPr>
    <w:r w:rsidRPr="00E20C44">
      <w:pict>
        <v:shapetype id="_x0000_t202" coordsize="21600,21600" o:spt="202" path="m,l,21600r21600,l21600,xe">
          <v:stroke joinstyle="miter"/>
          <v:path gradientshapeok="t" o:connecttype="rect"/>
        </v:shapetype>
        <v:shape id="_x0000_s1026" type="#_x0000_t202" style="position:absolute;margin-left:297.35pt;margin-top:677.05pt;width:4.8pt;height:7.45pt;z-index:-251655168;mso-wrap-style:none;mso-wrap-distance-left:5pt;mso-wrap-distance-right:5pt;mso-position-horizontal-relative:page;mso-position-vertical-relative:page" wrapcoords="0 0" filled="f" stroked="f">
          <v:textbox style="mso-next-textbox:#_x0000_s1026;mso-fit-shape-to-text:t" inset="0,0,0,0">
            <w:txbxContent>
              <w:p w:rsidR="00696DCC" w:rsidRDefault="008F7790">
                <w:r>
                  <w:rPr>
                    <w:rStyle w:val="a5"/>
                    <w:rFonts w:eastAsia="Courier New"/>
                  </w:rPr>
                  <w:t>4</w:t>
                </w:r>
              </w:p>
            </w:txbxContent>
          </v:textbox>
          <w10:wrap anchorx="page" anchory="pag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8F7790">
    <w:pPr>
      <w:pStyle w:val="a6"/>
    </w:pPr>
  </w:p>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32"/>
      <w:gridCol w:w="2789"/>
      <w:gridCol w:w="4014"/>
      <w:gridCol w:w="1547"/>
    </w:tblGrid>
    <w:tr w:rsidR="00696DCC" w:rsidTr="00696DCC">
      <w:trPr>
        <w:cantSplit/>
        <w:trHeight w:val="353"/>
      </w:trPr>
      <w:tc>
        <w:tcPr>
          <w:tcW w:w="1132" w:type="dxa"/>
          <w:vMerge w:val="restart"/>
          <w:vAlign w:val="center"/>
        </w:tcPr>
        <w:p w:rsidR="00696DCC" w:rsidRDefault="008F7790" w:rsidP="00696DCC">
          <w:pPr>
            <w:pStyle w:val="a6"/>
            <w:ind w:left="19"/>
            <w:jc w:val="center"/>
            <w:rPr>
              <w:sz w:val="16"/>
            </w:rPr>
          </w:pPr>
          <w:r>
            <w:rPr>
              <w:noProof/>
              <w:lang w:val="ru-RU"/>
            </w:rPr>
            <w:drawing>
              <wp:anchor distT="0" distB="0" distL="114300" distR="114300" simplePos="0" relativeHeight="251662336" behindDoc="1" locked="0" layoutInCell="1" allowOverlap="1">
                <wp:simplePos x="0" y="0"/>
                <wp:positionH relativeFrom="column">
                  <wp:posOffset>-56515</wp:posOffset>
                </wp:positionH>
                <wp:positionV relativeFrom="paragraph">
                  <wp:posOffset>-41910</wp:posOffset>
                </wp:positionV>
                <wp:extent cx="609600" cy="609600"/>
                <wp:effectExtent l="1905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609600" cy="609600"/>
                        </a:xfrm>
                        <a:prstGeom prst="rect">
                          <a:avLst/>
                        </a:prstGeom>
                        <a:noFill/>
                        <a:ln w="9525">
                          <a:noFill/>
                          <a:miter lim="800000"/>
                          <a:headEnd/>
                          <a:tailEnd/>
                        </a:ln>
                      </pic:spPr>
                    </pic:pic>
                  </a:graphicData>
                </a:graphic>
              </wp:anchor>
            </w:drawing>
          </w:r>
        </w:p>
      </w:tc>
      <w:tc>
        <w:tcPr>
          <w:tcW w:w="6803" w:type="dxa"/>
          <w:gridSpan w:val="2"/>
        </w:tcPr>
        <w:p w:rsidR="00696DCC" w:rsidRDefault="008F7790" w:rsidP="00696DCC">
          <w:pPr>
            <w:pStyle w:val="a6"/>
            <w:jc w:val="center"/>
            <w:rPr>
              <w:rFonts w:ascii="Times New Roman" w:hAnsi="Times New Roman" w:cs="Times New Roman"/>
              <w:b/>
              <w:bCs/>
              <w:sz w:val="16"/>
              <w:szCs w:val="16"/>
            </w:rPr>
          </w:pPr>
          <w:r w:rsidRPr="00E25BB2">
            <w:rPr>
              <w:rFonts w:ascii="Times New Roman" w:hAnsi="Times New Roman" w:cs="Times New Roman"/>
              <w:b/>
              <w:bCs/>
              <w:sz w:val="16"/>
              <w:szCs w:val="16"/>
            </w:rPr>
            <w:t xml:space="preserve">Д. СЕРІКБАЕВ атындағы ШЫҒЫС ҚАЗАҚСТАН МЕМЛЕКЕТТІК </w:t>
          </w:r>
        </w:p>
        <w:p w:rsidR="00696DCC" w:rsidRPr="00E25BB2" w:rsidRDefault="008F7790" w:rsidP="00696DCC">
          <w:pPr>
            <w:pStyle w:val="a6"/>
            <w:jc w:val="center"/>
            <w:rPr>
              <w:rFonts w:ascii="Times New Roman" w:hAnsi="Times New Roman" w:cs="Times New Roman"/>
              <w:b/>
              <w:bCs/>
              <w:sz w:val="16"/>
            </w:rPr>
          </w:pPr>
          <w:r w:rsidRPr="00E25BB2">
            <w:rPr>
              <w:rFonts w:ascii="Times New Roman" w:hAnsi="Times New Roman" w:cs="Times New Roman"/>
              <w:b/>
              <w:bCs/>
              <w:sz w:val="16"/>
              <w:szCs w:val="16"/>
            </w:rPr>
            <w:t>ТЕХНИКАЛЫҚ УНИВЕРСИТЕТІ</w:t>
          </w:r>
        </w:p>
      </w:tc>
      <w:tc>
        <w:tcPr>
          <w:tcW w:w="1547" w:type="dxa"/>
        </w:tcPr>
        <w:p w:rsidR="00696DCC" w:rsidRPr="00E25BB2" w:rsidRDefault="008F7790" w:rsidP="00696DCC">
          <w:pPr>
            <w:pStyle w:val="a6"/>
            <w:jc w:val="center"/>
            <w:rPr>
              <w:rFonts w:ascii="Times New Roman" w:hAnsi="Times New Roman" w:cs="Times New Roman"/>
              <w:b/>
              <w:bCs/>
              <w:sz w:val="16"/>
            </w:rPr>
          </w:pPr>
          <w:r w:rsidRPr="00E25BB2">
            <w:rPr>
              <w:rFonts w:ascii="Times New Roman" w:hAnsi="Times New Roman" w:cs="Times New Roman"/>
              <w:b/>
              <w:bCs/>
              <w:sz w:val="16"/>
              <w:szCs w:val="16"/>
            </w:rPr>
            <w:t>Ф1 Н ШҚМТУ 701.01-II</w:t>
          </w:r>
        </w:p>
      </w:tc>
    </w:tr>
    <w:tr w:rsidR="00696DCC" w:rsidTr="00696DCC">
      <w:trPr>
        <w:cantSplit/>
        <w:trHeight w:val="474"/>
      </w:trPr>
      <w:tc>
        <w:tcPr>
          <w:tcW w:w="1132" w:type="dxa"/>
          <w:vMerge/>
        </w:tcPr>
        <w:p w:rsidR="00696DCC" w:rsidRDefault="008F7790" w:rsidP="00696DCC">
          <w:pPr>
            <w:pStyle w:val="a6"/>
            <w:ind w:left="19"/>
            <w:rPr>
              <w:sz w:val="16"/>
            </w:rPr>
          </w:pPr>
        </w:p>
      </w:tc>
      <w:tc>
        <w:tcPr>
          <w:tcW w:w="2789" w:type="dxa"/>
        </w:tcPr>
        <w:p w:rsidR="00696DCC" w:rsidRPr="00E25BB2" w:rsidRDefault="008F7790" w:rsidP="00696DCC">
          <w:pPr>
            <w:pStyle w:val="a6"/>
            <w:ind w:left="-42" w:right="-108"/>
            <w:jc w:val="center"/>
            <w:rPr>
              <w:rFonts w:ascii="Times New Roman" w:hAnsi="Times New Roman" w:cs="Times New Roman"/>
              <w:b/>
              <w:bCs/>
              <w:sz w:val="8"/>
              <w:szCs w:val="8"/>
            </w:rPr>
          </w:pPr>
        </w:p>
        <w:p w:rsidR="00696DCC" w:rsidRPr="00E25BB2" w:rsidRDefault="008F7790" w:rsidP="00696DCC">
          <w:pPr>
            <w:pStyle w:val="a6"/>
            <w:ind w:left="-42" w:right="-108"/>
            <w:jc w:val="center"/>
            <w:rPr>
              <w:rFonts w:ascii="Times New Roman" w:hAnsi="Times New Roman" w:cs="Times New Roman"/>
              <w:b/>
              <w:bCs/>
              <w:sz w:val="16"/>
            </w:rPr>
          </w:pPr>
          <w:r w:rsidRPr="00E25BB2">
            <w:rPr>
              <w:rFonts w:ascii="Times New Roman" w:hAnsi="Times New Roman" w:cs="Times New Roman"/>
              <w:b/>
              <w:bCs/>
              <w:sz w:val="16"/>
              <w:szCs w:val="16"/>
            </w:rPr>
            <w:t>Сапа менеджменті жүйесі</w:t>
          </w:r>
        </w:p>
      </w:tc>
      <w:tc>
        <w:tcPr>
          <w:tcW w:w="4014" w:type="dxa"/>
        </w:tcPr>
        <w:p w:rsidR="00696DCC" w:rsidRPr="00E25BB2" w:rsidRDefault="008F7790" w:rsidP="00E25BB2">
          <w:pPr>
            <w:pStyle w:val="Default"/>
            <w:jc w:val="center"/>
            <w:rPr>
              <w:rFonts w:ascii="Times New Roman" w:hAnsi="Times New Roman" w:cs="Times New Roman"/>
              <w:b/>
              <w:sz w:val="20"/>
              <w:szCs w:val="20"/>
              <w:lang w:val="kk-KZ"/>
            </w:rPr>
          </w:pPr>
          <w:r w:rsidRPr="00E25BB2">
            <w:rPr>
              <w:rFonts w:ascii="Times New Roman" w:hAnsi="Times New Roman" w:cs="Times New Roman"/>
              <w:b/>
              <w:sz w:val="20"/>
              <w:szCs w:val="20"/>
              <w:lang w:val="kk-KZ"/>
            </w:rPr>
            <w:t>Қысқаша</w:t>
          </w:r>
          <w:r w:rsidRPr="00E25BB2">
            <w:rPr>
              <w:rFonts w:ascii="Times New Roman" w:hAnsi="Times New Roman" w:cs="Times New Roman"/>
              <w:b/>
              <w:sz w:val="20"/>
              <w:szCs w:val="20"/>
              <w:lang w:val="kk-KZ"/>
            </w:rPr>
            <w:t xml:space="preserve"> дәріс курсы</w:t>
          </w:r>
        </w:p>
      </w:tc>
      <w:tc>
        <w:tcPr>
          <w:tcW w:w="1547" w:type="dxa"/>
        </w:tcPr>
        <w:p w:rsidR="00696DCC" w:rsidRPr="002D4A9F" w:rsidRDefault="008F7790" w:rsidP="00696DCC">
          <w:pPr>
            <w:pStyle w:val="a6"/>
            <w:jc w:val="center"/>
            <w:rPr>
              <w:rFonts w:ascii="Tahoma" w:hAnsi="Tahoma" w:cs="Tahoma"/>
              <w:b/>
              <w:bCs/>
              <w:sz w:val="8"/>
              <w:szCs w:val="8"/>
            </w:rPr>
          </w:pPr>
        </w:p>
        <w:p w:rsidR="00696DCC" w:rsidRDefault="008F7790" w:rsidP="00E25BB2">
          <w:pPr>
            <w:pStyle w:val="a6"/>
            <w:jc w:val="center"/>
            <w:rPr>
              <w:rFonts w:ascii="Tahoma" w:hAnsi="Tahoma" w:cs="Tahoma"/>
              <w:b/>
              <w:bCs/>
              <w:sz w:val="16"/>
            </w:rPr>
          </w:pP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E10141">
            <w:rPr>
              <w:rFonts w:ascii="Tahoma" w:hAnsi="Tahoma" w:cs="Tahoma"/>
              <w:b/>
              <w:bCs/>
              <w:noProof/>
              <w:sz w:val="16"/>
            </w:rPr>
            <w:t>7</w:t>
          </w:r>
          <w:r>
            <w:rPr>
              <w:rFonts w:ascii="Tahoma" w:hAnsi="Tahoma" w:cs="Tahoma"/>
              <w:b/>
              <w:bCs/>
              <w:sz w:val="16"/>
            </w:rPr>
            <w:fldChar w:fldCharType="end"/>
          </w:r>
          <w:r>
            <w:rPr>
              <w:rFonts w:ascii="Tahoma" w:hAnsi="Tahoma" w:cs="Tahoma"/>
              <w:b/>
              <w:bCs/>
              <w:sz w:val="16"/>
            </w:rPr>
            <w:t xml:space="preserve"> бетін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E10141">
            <w:rPr>
              <w:rFonts w:ascii="Tahoma" w:hAnsi="Tahoma" w:cs="Tahoma"/>
              <w:b/>
              <w:bCs/>
              <w:noProof/>
              <w:sz w:val="16"/>
            </w:rPr>
            <w:t>1</w:t>
          </w:r>
          <w:r>
            <w:rPr>
              <w:rFonts w:ascii="Tahoma" w:hAnsi="Tahoma" w:cs="Tahoma"/>
              <w:b/>
              <w:bCs/>
              <w:sz w:val="16"/>
            </w:rPr>
            <w:fldChar w:fldCharType="end"/>
          </w:r>
          <w:r>
            <w:rPr>
              <w:rFonts w:ascii="Tahoma" w:hAnsi="Tahoma" w:cs="Tahoma"/>
              <w:b/>
              <w:bCs/>
              <w:sz w:val="16"/>
            </w:rPr>
            <w:t xml:space="preserve"> </w:t>
          </w:r>
        </w:p>
      </w:tc>
    </w:tr>
  </w:tbl>
  <w:p w:rsidR="00696DCC" w:rsidRDefault="008F7790">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5C7960"/>
    <w:multiLevelType w:val="multilevel"/>
    <w:tmpl w:val="6900BC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3074"/>
    <o:shapelayout v:ext="edit">
      <o:idmap v:ext="edit" data="1"/>
    </o:shapelayout>
  </w:hdrShapeDefaults>
  <w:compat/>
  <w:rsids>
    <w:rsidRoot w:val="00E10141"/>
    <w:rsid w:val="008F7790"/>
    <w:rsid w:val="00E10141"/>
    <w:rsid w:val="00E764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E10141"/>
    <w:pPr>
      <w:widowControl w:val="0"/>
      <w:spacing w:after="0" w:line="240" w:lineRule="auto"/>
    </w:pPr>
    <w:rPr>
      <w:rFonts w:ascii="Courier New" w:eastAsia="Courier New" w:hAnsi="Courier New" w:cs="Courier New"/>
      <w:color w:val="000000"/>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Колонтитул_"/>
    <w:basedOn w:val="a0"/>
    <w:rsid w:val="00E10141"/>
    <w:rPr>
      <w:rFonts w:ascii="Times New Roman" w:eastAsia="Times New Roman" w:hAnsi="Times New Roman" w:cs="Times New Roman"/>
      <w:b w:val="0"/>
      <w:bCs w:val="0"/>
      <w:i w:val="0"/>
      <w:iCs w:val="0"/>
      <w:smallCaps w:val="0"/>
      <w:strike w:val="0"/>
      <w:sz w:val="21"/>
      <w:szCs w:val="21"/>
      <w:u w:val="none"/>
    </w:rPr>
  </w:style>
  <w:style w:type="character" w:customStyle="1" w:styleId="a4">
    <w:name w:val="Основной текст_"/>
    <w:basedOn w:val="a0"/>
    <w:link w:val="6"/>
    <w:rsid w:val="00E10141"/>
    <w:rPr>
      <w:rFonts w:ascii="Times New Roman" w:eastAsia="Times New Roman" w:hAnsi="Times New Roman" w:cs="Times New Roman"/>
      <w:sz w:val="21"/>
      <w:szCs w:val="21"/>
      <w:shd w:val="clear" w:color="auto" w:fill="FFFFFF"/>
    </w:rPr>
  </w:style>
  <w:style w:type="character" w:customStyle="1" w:styleId="a5">
    <w:name w:val="Колонтитул"/>
    <w:basedOn w:val="a3"/>
    <w:rsid w:val="00E10141"/>
    <w:rPr>
      <w:color w:val="000000"/>
      <w:spacing w:val="0"/>
      <w:w w:val="100"/>
      <w:position w:val="0"/>
    </w:rPr>
  </w:style>
  <w:style w:type="character" w:customStyle="1" w:styleId="10pt">
    <w:name w:val="Основной текст + 10 pt;Полужирный;Курсив"/>
    <w:basedOn w:val="a4"/>
    <w:rsid w:val="00E10141"/>
    <w:rPr>
      <w:b/>
      <w:bCs/>
      <w:i/>
      <w:iCs/>
      <w:color w:val="000000"/>
      <w:spacing w:val="0"/>
      <w:w w:val="100"/>
      <w:position w:val="0"/>
      <w:sz w:val="20"/>
      <w:szCs w:val="20"/>
      <w:lang w:val="kk-KZ"/>
    </w:rPr>
  </w:style>
  <w:style w:type="character" w:customStyle="1" w:styleId="4">
    <w:name w:val="Основной текст4"/>
    <w:basedOn w:val="a4"/>
    <w:rsid w:val="00E10141"/>
    <w:rPr>
      <w:color w:val="000000"/>
      <w:spacing w:val="0"/>
      <w:w w:val="100"/>
      <w:position w:val="0"/>
      <w:lang w:val="kk-KZ"/>
    </w:rPr>
  </w:style>
  <w:style w:type="character" w:customStyle="1" w:styleId="3">
    <w:name w:val="Заголовок №3_"/>
    <w:basedOn w:val="a0"/>
    <w:rsid w:val="00E10141"/>
    <w:rPr>
      <w:rFonts w:ascii="Times New Roman" w:eastAsia="Times New Roman" w:hAnsi="Times New Roman" w:cs="Times New Roman"/>
      <w:b/>
      <w:bCs/>
      <w:i/>
      <w:iCs/>
      <w:smallCaps w:val="0"/>
      <w:strike w:val="0"/>
      <w:sz w:val="23"/>
      <w:szCs w:val="23"/>
      <w:u w:val="none"/>
    </w:rPr>
  </w:style>
  <w:style w:type="character" w:customStyle="1" w:styleId="30">
    <w:name w:val="Заголовок №3"/>
    <w:basedOn w:val="3"/>
    <w:rsid w:val="00E10141"/>
    <w:rPr>
      <w:color w:val="000000"/>
      <w:spacing w:val="0"/>
      <w:w w:val="100"/>
      <w:position w:val="0"/>
      <w:lang w:val="kk-KZ"/>
    </w:rPr>
  </w:style>
  <w:style w:type="character" w:customStyle="1" w:styleId="31">
    <w:name w:val="Основной текст (3)_"/>
    <w:basedOn w:val="a0"/>
    <w:link w:val="32"/>
    <w:rsid w:val="00E10141"/>
    <w:rPr>
      <w:rFonts w:ascii="Times New Roman" w:eastAsia="Times New Roman" w:hAnsi="Times New Roman" w:cs="Times New Roman"/>
      <w:b/>
      <w:bCs/>
      <w:sz w:val="23"/>
      <w:szCs w:val="23"/>
      <w:shd w:val="clear" w:color="auto" w:fill="FFFFFF"/>
    </w:rPr>
  </w:style>
  <w:style w:type="paragraph" w:customStyle="1" w:styleId="6">
    <w:name w:val="Основной текст6"/>
    <w:basedOn w:val="a"/>
    <w:link w:val="a4"/>
    <w:rsid w:val="00E10141"/>
    <w:pPr>
      <w:shd w:val="clear" w:color="auto" w:fill="FFFFFF"/>
      <w:spacing w:before="300" w:line="264" w:lineRule="exact"/>
      <w:ind w:hanging="360"/>
      <w:jc w:val="both"/>
    </w:pPr>
    <w:rPr>
      <w:rFonts w:ascii="Times New Roman" w:eastAsia="Times New Roman" w:hAnsi="Times New Roman" w:cs="Times New Roman"/>
      <w:color w:val="auto"/>
      <w:sz w:val="21"/>
      <w:szCs w:val="21"/>
      <w:lang w:val="ru-RU" w:eastAsia="en-US"/>
    </w:rPr>
  </w:style>
  <w:style w:type="paragraph" w:customStyle="1" w:styleId="32">
    <w:name w:val="Основной текст (3)"/>
    <w:basedOn w:val="a"/>
    <w:link w:val="31"/>
    <w:rsid w:val="00E10141"/>
    <w:pPr>
      <w:shd w:val="clear" w:color="auto" w:fill="FFFFFF"/>
      <w:spacing w:after="300" w:line="0" w:lineRule="atLeast"/>
      <w:ind w:firstLine="340"/>
      <w:jc w:val="both"/>
    </w:pPr>
    <w:rPr>
      <w:rFonts w:ascii="Times New Roman" w:eastAsia="Times New Roman" w:hAnsi="Times New Roman" w:cs="Times New Roman"/>
      <w:b/>
      <w:bCs/>
      <w:color w:val="auto"/>
      <w:sz w:val="23"/>
      <w:szCs w:val="23"/>
      <w:lang w:val="ru-RU" w:eastAsia="en-US"/>
    </w:rPr>
  </w:style>
  <w:style w:type="paragraph" w:styleId="a6">
    <w:name w:val="header"/>
    <w:basedOn w:val="a"/>
    <w:link w:val="a7"/>
    <w:uiPriority w:val="99"/>
    <w:unhideWhenUsed/>
    <w:rsid w:val="00E10141"/>
    <w:pPr>
      <w:tabs>
        <w:tab w:val="center" w:pos="4677"/>
        <w:tab w:val="right" w:pos="9355"/>
      </w:tabs>
    </w:pPr>
  </w:style>
  <w:style w:type="character" w:customStyle="1" w:styleId="a7">
    <w:name w:val="Верхний колонтитул Знак"/>
    <w:basedOn w:val="a0"/>
    <w:link w:val="a6"/>
    <w:uiPriority w:val="99"/>
    <w:rsid w:val="00E10141"/>
    <w:rPr>
      <w:rFonts w:ascii="Courier New" w:eastAsia="Courier New" w:hAnsi="Courier New" w:cs="Courier New"/>
      <w:color w:val="000000"/>
      <w:sz w:val="24"/>
      <w:szCs w:val="24"/>
      <w:lang w:val="kk-KZ" w:eastAsia="ru-RU"/>
    </w:rPr>
  </w:style>
  <w:style w:type="paragraph" w:customStyle="1" w:styleId="Default">
    <w:name w:val="Default"/>
    <w:rsid w:val="00E10141"/>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1975</Words>
  <Characters>11262</Characters>
  <Application>Microsoft Office Word</Application>
  <DocSecurity>0</DocSecurity>
  <Lines>93</Lines>
  <Paragraphs>26</Paragraphs>
  <ScaleCrop>false</ScaleCrop>
  <Company>Microsoft</Company>
  <LinksUpToDate>false</LinksUpToDate>
  <CharactersWithSpaces>13211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2016-01-18T08:55:00Z</dcterms:created>
  <dcterms:modified xsi:type="dcterms:W3CDTF">2016-01-18T08:56:00Z</dcterms:modified>
</cp:coreProperties>
</file>